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A3" w:rsidRDefault="00AB7021" w:rsidP="00B825A3">
      <w:pPr>
        <w:spacing w:line="276" w:lineRule="auto"/>
        <w:rPr>
          <w:rFonts w:ascii="Arial" w:hAnsi="Arial" w:cs="Arial"/>
          <w:sz w:val="72"/>
          <w:szCs w:val="72"/>
        </w:rPr>
      </w:pPr>
      <w:r>
        <w:rPr>
          <w:noProof/>
          <w:lang w:val="en-GB" w:eastAsia="en-GB" w:bidi="ar-SA"/>
        </w:rPr>
        <mc:AlternateContent>
          <mc:Choice Requires="wps">
            <w:drawing>
              <wp:anchor distT="0" distB="0" distL="114300" distR="114300" simplePos="0" relativeHeight="251884544" behindDoc="0" locked="0" layoutInCell="1" allowOverlap="1" wp14:anchorId="0EF86B3D" wp14:editId="6B36B0D8">
                <wp:simplePos x="0" y="0"/>
                <wp:positionH relativeFrom="page">
                  <wp:posOffset>7720330</wp:posOffset>
                </wp:positionH>
                <wp:positionV relativeFrom="paragraph">
                  <wp:posOffset>-2626995</wp:posOffset>
                </wp:positionV>
                <wp:extent cx="2971165" cy="10687685"/>
                <wp:effectExtent l="0" t="0" r="635" b="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10687685"/>
                        </a:xfrm>
                        <a:prstGeom prst="rect">
                          <a:avLst/>
                        </a:prstGeom>
                        <a:solidFill>
                          <a:srgbClr val="FF00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E4093CE" id="Rectangle 460" o:spid="_x0000_s1026" style="position:absolute;margin-left:607.9pt;margin-top:-206.85pt;width:233.95pt;height:841.55pt;z-index:2518845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" fillcolor="red" stroked="f" strokecolor="#d8d8d8">
                <w10:wrap anchorx="page"/>
              </v:rect>
            </w:pict>
          </mc:Fallback>
        </mc:AlternateContent>
      </w:r>
      <w:r w:rsidR="00B825A3" w:rsidRPr="009D2F5C">
        <w:rPr>
          <w:rFonts w:ascii="Arial" w:hAnsi="Arial" w:cs="Arial"/>
          <w:i/>
          <w:noProof/>
          <w:color w:val="FF0000"/>
          <w:sz w:val="48"/>
          <w:szCs w:val="48"/>
          <w:lang w:val="en-GB" w:eastAsia="en-GB" w:bidi="ar-SA"/>
        </w:rPr>
        <mc:AlternateContent>
          <mc:Choice Requires="wps">
            <w:drawing>
              <wp:anchor distT="45720" distB="45720" distL="114300" distR="114300" simplePos="0" relativeHeight="251890688" behindDoc="0" locked="0" layoutInCell="1" allowOverlap="1" wp14:anchorId="4039C14E" wp14:editId="02B993D9">
                <wp:simplePos x="0" y="0"/>
                <wp:positionH relativeFrom="column">
                  <wp:posOffset>6877050</wp:posOffset>
                </wp:positionH>
                <wp:positionV relativeFrom="paragraph">
                  <wp:posOffset>0</wp:posOffset>
                </wp:positionV>
                <wp:extent cx="2457450" cy="7620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62000"/>
                        </a:xfrm>
                        <a:prstGeom prst="rect">
                          <a:avLst/>
                        </a:prstGeom>
                        <a:solidFill>
                          <a:srgbClr val="FF0000"/>
                        </a:solidFill>
                        <a:ln w="9525">
                          <a:noFill/>
                          <a:miter lim="800000"/>
                          <a:headEnd/>
                          <a:tailEnd/>
                        </a:ln>
                      </wps:spPr>
                      <wps:txbx>
                        <w:txbxContent>
                          <w:p w:rsidR="004F39C8" w:rsidRPr="00FE19F6" w:rsidRDefault="004F39C8" w:rsidP="00B825A3">
                            <w:pPr>
                              <w:pStyle w:val="NoSpacing"/>
                              <w:jc w:val="center"/>
                              <w:rPr>
                                <w:color w:val="FFFFFF"/>
                                <w:sz w:val="72"/>
                                <w:szCs w:val="72"/>
                              </w:rPr>
                            </w:pPr>
                            <w:r>
                              <w:rPr>
                                <w:color w:val="FFFFFF"/>
                                <w:sz w:val="72"/>
                                <w:szCs w:val="72"/>
                              </w:rPr>
                              <w:t>2019/2020</w:t>
                            </w:r>
                          </w:p>
                          <w:p w:rsidR="004F39C8" w:rsidRDefault="004F39C8" w:rsidP="00B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9C14E" id="_x0000_t202" coordsize="21600,21600" o:spt="202" path="m,l,21600r21600,l21600,xe">
                <v:stroke joinstyle="miter"/>
                <v:path gradientshapeok="t" o:connecttype="rect"/>
              </v:shapetype>
              <v:shape id="Text Box 2" o:spid="_x0000_s1026" type="#_x0000_t202" style="position:absolute;margin-left:541.5pt;margin-top:0;width:193.5pt;height:60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" fillcolor="red" stroked="f">
                <v:textbox>
                  <w:txbxContent>
                    <w:p w:rsidR="004F39C8" w:rsidRPr="00FE19F6" w:rsidRDefault="004F39C8" w:rsidP="00B825A3">
                      <w:pPr>
                        <w:pStyle w:val="NoSpacing"/>
                        <w:jc w:val="center"/>
                        <w:rPr>
                          <w:color w:val="FFFFFF"/>
                          <w:sz w:val="72"/>
                          <w:szCs w:val="72"/>
                        </w:rPr>
                      </w:pPr>
                      <w:r>
                        <w:rPr>
                          <w:color w:val="FFFFFF"/>
                          <w:sz w:val="72"/>
                          <w:szCs w:val="72"/>
                        </w:rPr>
                        <w:t>2019/2020</w:t>
                      </w:r>
                    </w:p>
                    <w:p w:rsidR="004F39C8" w:rsidRDefault="004F39C8" w:rsidP="00B825A3"/>
                  </w:txbxContent>
                </v:textbox>
                <w10:wrap type="square"/>
              </v:shape>
            </w:pict>
          </mc:Fallback>
        </mc:AlternateContent>
      </w:r>
      <w:r w:rsidR="00B825A3" w:rsidRPr="005C1180">
        <w:rPr>
          <w:rFonts w:ascii="Arial" w:hAnsi="Arial" w:cs="Arial"/>
          <w:noProof/>
          <w:sz w:val="72"/>
          <w:szCs w:val="72"/>
          <w:lang w:val="en-GB" w:eastAsia="en-GB" w:bidi="ar-SA"/>
        </w:rPr>
        <w:drawing>
          <wp:anchor distT="0" distB="0" distL="114300" distR="114300" simplePos="0" relativeHeight="251883520" behindDoc="0" locked="0" layoutInCell="1" allowOverlap="1" wp14:anchorId="24699C63" wp14:editId="02A1506C">
            <wp:simplePos x="0" y="0"/>
            <wp:positionH relativeFrom="column">
              <wp:posOffset>3470275</wp:posOffset>
            </wp:positionH>
            <wp:positionV relativeFrom="paragraph">
              <wp:posOffset>381635</wp:posOffset>
            </wp:positionV>
            <wp:extent cx="1301750" cy="787400"/>
            <wp:effectExtent l="19050" t="0" r="0" b="0"/>
            <wp:wrapSquare wrapText="bothSides"/>
            <wp:docPr id="1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cstate="print"/>
                    <a:srcRect/>
                    <a:stretch>
                      <a:fillRect/>
                    </a:stretch>
                  </pic:blipFill>
                  <pic:spPr bwMode="auto">
                    <a:xfrm rot="-21600000">
                      <a:off x="0" y="0"/>
                      <a:ext cx="1301750" cy="787400"/>
                    </a:xfrm>
                    <a:prstGeom prst="rect">
                      <a:avLst/>
                    </a:prstGeom>
                    <a:noFill/>
                  </pic:spPr>
                </pic:pic>
              </a:graphicData>
            </a:graphic>
          </wp:anchor>
        </w:drawing>
      </w:r>
      <w:r w:rsidR="00B825A3">
        <w:rPr>
          <w:noProof/>
          <w:lang w:val="en-GB" w:eastAsia="en-GB" w:bidi="ar-SA"/>
        </w:rPr>
        <mc:AlternateContent>
          <mc:Choice Requires="wps">
            <w:drawing>
              <wp:anchor distT="0" distB="0" distL="114300" distR="114300" simplePos="0" relativeHeight="251886592" behindDoc="0" locked="0" layoutInCell="1" allowOverlap="1" wp14:anchorId="0196EA2C" wp14:editId="15A2508A">
                <wp:simplePos x="0" y="0"/>
                <wp:positionH relativeFrom="column">
                  <wp:posOffset>6810375</wp:posOffset>
                </wp:positionH>
                <wp:positionV relativeFrom="paragraph">
                  <wp:posOffset>-2250440</wp:posOffset>
                </wp:positionV>
                <wp:extent cx="3099330" cy="885825"/>
                <wp:effectExtent l="0" t="0" r="0" b="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330" cy="8858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F39C8" w:rsidRPr="00FE19F6" w:rsidRDefault="004F39C8" w:rsidP="00B825A3">
                            <w:pPr>
                              <w:pStyle w:val="NoSpacing"/>
                              <w:rPr>
                                <w:color w:val="FFFFFF"/>
                                <w:sz w:val="72"/>
                                <w:szCs w:val="72"/>
                              </w:rPr>
                            </w:pPr>
                            <w:r>
                              <w:rPr>
                                <w:color w:val="FFFFFF"/>
                                <w:sz w:val="72"/>
                                <w:szCs w:val="72"/>
                              </w:rPr>
                              <w:t>2018/2019</w:t>
                            </w:r>
                          </w:p>
                        </w:txbxContent>
                      </wps:txbx>
                      <wps:bodyPr rot="0" vert="horz" wrap="square" lIns="365760" tIns="182880" rIns="182880" bIns="182880" anchor="b" anchorCtr="0" upright="1">
                        <a:noAutofit/>
                      </wps:bodyPr>
                    </wps:wsp>
                  </a:graphicData>
                </a:graphic>
              </wp:anchor>
            </w:drawing>
          </mc:Choice>
          <mc:Fallback>
            <w:pict>
              <v:rect w14:anchorId="0196EA2C" id="Rectangle 461" o:spid="_x0000_s1027" style="position:absolute;margin-left:536.25pt;margin-top:-177.2pt;width:244.05pt;height:69.75pt;z-index:25188659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" filled="f" stroked="f" strokecolor="white" strokeweight="1pt">
                <v:fill opacity="52428f"/>
                <v:shadow color="#d8d8d8" offset="3pt,3pt"/>
                <v:textbox inset="28.8pt,14.4pt,14.4pt,14.4pt">
                  <w:txbxContent>
                    <w:p w:rsidR="004F39C8" w:rsidRPr="00FE19F6" w:rsidRDefault="004F39C8" w:rsidP="00B825A3">
                      <w:pPr>
                        <w:pStyle w:val="NoSpacing"/>
                        <w:rPr>
                          <w:color w:val="FFFFFF"/>
                          <w:sz w:val="72"/>
                          <w:szCs w:val="72"/>
                        </w:rPr>
                      </w:pPr>
                      <w:r>
                        <w:rPr>
                          <w:color w:val="FFFFFF"/>
                          <w:sz w:val="72"/>
                          <w:szCs w:val="72"/>
                        </w:rPr>
                        <w:t>2018/2019</w:t>
                      </w:r>
                    </w:p>
                  </w:txbxContent>
                </v:textbox>
              </v:rect>
            </w:pict>
          </mc:Fallback>
        </mc:AlternateContent>
      </w:r>
    </w:p>
    <w:p w:rsidR="00B825A3" w:rsidRDefault="00B825A3" w:rsidP="00B825A3">
      <w:pPr>
        <w:spacing w:line="276" w:lineRule="auto"/>
        <w:rPr>
          <w:rFonts w:ascii="Arial" w:hAnsi="Arial" w:cs="Arial"/>
          <w:b/>
          <w:sz w:val="22"/>
          <w:szCs w:val="22"/>
        </w:rPr>
      </w:pPr>
    </w:p>
    <w:p w:rsidR="00B825A3" w:rsidRDefault="00B825A3" w:rsidP="00B825A3">
      <w:pPr>
        <w:spacing w:line="276" w:lineRule="auto"/>
        <w:rPr>
          <w:rFonts w:ascii="Arial" w:hAnsi="Arial" w:cs="Arial"/>
          <w:b/>
          <w:sz w:val="22"/>
          <w:szCs w:val="22"/>
        </w:rPr>
      </w:pPr>
      <w:r w:rsidRPr="00482F97">
        <w:rPr>
          <w:rFonts w:ascii="Arial" w:hAnsi="Arial" w:cs="Arial"/>
          <w:noProof/>
          <w:lang w:val="en-GB" w:eastAsia="en-GB" w:bidi="ar-SA"/>
        </w:rPr>
        <w:drawing>
          <wp:anchor distT="0" distB="0" distL="114300" distR="114300" simplePos="0" relativeHeight="251887616" behindDoc="0" locked="0" layoutInCell="1" allowOverlap="1" wp14:anchorId="2C2B4EE1" wp14:editId="147DD5E6">
            <wp:simplePos x="0" y="0"/>
            <wp:positionH relativeFrom="margin">
              <wp:posOffset>7705725</wp:posOffset>
            </wp:positionH>
            <wp:positionV relativeFrom="paragraph">
              <wp:posOffset>96520</wp:posOffset>
            </wp:positionV>
            <wp:extent cx="838200" cy="1070812"/>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0708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25A3" w:rsidRDefault="00B825A3" w:rsidP="00B825A3">
      <w:pPr>
        <w:spacing w:line="276" w:lineRule="auto"/>
        <w:rPr>
          <w:rFonts w:ascii="Arial" w:hAnsi="Arial" w:cs="Arial"/>
          <w:b/>
          <w:sz w:val="22"/>
          <w:szCs w:val="22"/>
        </w:rPr>
      </w:pPr>
    </w:p>
    <w:p w:rsidR="00B825A3" w:rsidRDefault="00B825A3" w:rsidP="00B825A3">
      <w:pPr>
        <w:spacing w:line="276" w:lineRule="auto"/>
        <w:jc w:val="center"/>
        <w:rPr>
          <w:rFonts w:ascii="Arial" w:hAnsi="Arial" w:cs="Arial"/>
          <w:b/>
          <w:sz w:val="22"/>
          <w:szCs w:val="22"/>
        </w:rPr>
      </w:pPr>
    </w:p>
    <w:p w:rsidR="00B825A3" w:rsidRPr="00BD3E95" w:rsidRDefault="00B825A3" w:rsidP="00B825A3">
      <w:pPr>
        <w:spacing w:line="276" w:lineRule="auto"/>
        <w:jc w:val="center"/>
        <w:rPr>
          <w:rFonts w:ascii="Arial" w:hAnsi="Arial" w:cs="Arial"/>
          <w:sz w:val="22"/>
          <w:szCs w:val="22"/>
        </w:rPr>
      </w:pPr>
      <w:r w:rsidRPr="00BD3E95">
        <w:rPr>
          <w:rFonts w:ascii="Arial" w:hAnsi="Arial" w:cs="Arial"/>
          <w:b/>
          <w:sz w:val="22"/>
          <w:szCs w:val="22"/>
        </w:rPr>
        <w:t>Education Resources</w:t>
      </w:r>
    </w:p>
    <w:p w:rsidR="00B825A3" w:rsidRPr="00BD3E95" w:rsidRDefault="00B825A3" w:rsidP="00B825A3">
      <w:pPr>
        <w:spacing w:line="276" w:lineRule="auto"/>
        <w:jc w:val="center"/>
        <w:rPr>
          <w:rFonts w:ascii="Arial" w:hAnsi="Arial" w:cs="Arial"/>
          <w:sz w:val="22"/>
          <w:szCs w:val="22"/>
        </w:rPr>
      </w:pPr>
      <w:r w:rsidRPr="00BD3E95">
        <w:rPr>
          <w:rFonts w:ascii="Arial" w:hAnsi="Arial" w:cs="Arial"/>
          <w:b/>
          <w:sz w:val="22"/>
          <w:szCs w:val="22"/>
        </w:rPr>
        <w:t>Curriculum and Quality Improvement Service</w:t>
      </w:r>
    </w:p>
    <w:p w:rsidR="00B825A3" w:rsidRDefault="00B825A3" w:rsidP="00B825A3">
      <w:pPr>
        <w:jc w:val="center"/>
        <w:rPr>
          <w:rFonts w:cs="Arial"/>
          <w:b/>
          <w:szCs w:val="22"/>
        </w:rPr>
      </w:pPr>
    </w:p>
    <w:p w:rsidR="00B825A3" w:rsidRPr="005C1180" w:rsidRDefault="00B825A3" w:rsidP="00B825A3">
      <w:pPr>
        <w:jc w:val="center"/>
        <w:rPr>
          <w:rFonts w:cs="Arial"/>
          <w:b/>
          <w:szCs w:val="22"/>
        </w:rPr>
      </w:pPr>
      <w:r w:rsidRPr="00482F97">
        <w:rPr>
          <w:rFonts w:ascii="Arial" w:hAnsi="Arial" w:cs="Arial"/>
          <w:noProof/>
          <w:lang w:val="en-GB" w:eastAsia="en-GB" w:bidi="ar-SA"/>
        </w:rPr>
        <mc:AlternateContent>
          <mc:Choice Requires="wps">
            <w:drawing>
              <wp:anchor distT="0" distB="0" distL="114300" distR="114300" simplePos="0" relativeHeight="251885568" behindDoc="0" locked="0" layoutInCell="0" allowOverlap="1" wp14:anchorId="3A8388F6" wp14:editId="632A05E1">
                <wp:simplePos x="0" y="0"/>
                <wp:positionH relativeFrom="page">
                  <wp:posOffset>409576</wp:posOffset>
                </wp:positionH>
                <wp:positionV relativeFrom="page">
                  <wp:posOffset>2466975</wp:posOffset>
                </wp:positionV>
                <wp:extent cx="9906000" cy="1200150"/>
                <wp:effectExtent l="0" t="0" r="19050" b="19050"/>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0" cy="1200150"/>
                        </a:xfrm>
                        <a:prstGeom prst="rect">
                          <a:avLst/>
                        </a:prstGeom>
                        <a:solidFill>
                          <a:srgbClr val="002060"/>
                        </a:solidFill>
                        <a:ln w="19050">
                          <a:solidFill>
                            <a:sysClr val="windowText" lastClr="000000"/>
                          </a:solidFill>
                          <a:miter lim="800000"/>
                          <a:headEnd/>
                          <a:tailEnd/>
                        </a:ln>
                      </wps:spPr>
                      <wps:txbx>
                        <w:txbxContent>
                          <w:p w:rsidR="004F39C8" w:rsidRPr="00610B35" w:rsidRDefault="004F39C8" w:rsidP="00B825A3">
                            <w:pPr>
                              <w:jc w:val="center"/>
                              <w:rPr>
                                <w:rFonts w:ascii="Century Gothic" w:hAnsi="Century Gothic"/>
                                <w:b/>
                                <w:color w:val="FFFFFF"/>
                                <w:sz w:val="56"/>
                                <w:szCs w:val="56"/>
                              </w:rPr>
                            </w:pPr>
                            <w:r w:rsidRPr="00610B35">
                              <w:rPr>
                                <w:rFonts w:ascii="Century Gothic" w:hAnsi="Century Gothic"/>
                                <w:b/>
                                <w:color w:val="FFFFFF"/>
                                <w:sz w:val="56"/>
                                <w:szCs w:val="56"/>
                              </w:rPr>
                              <w:t>Crosshouse Primary School</w:t>
                            </w:r>
                          </w:p>
                          <w:p w:rsidR="004F39C8" w:rsidRPr="00610B35" w:rsidRDefault="004F39C8" w:rsidP="00B825A3">
                            <w:pPr>
                              <w:jc w:val="center"/>
                              <w:rPr>
                                <w:rFonts w:ascii="Century Gothic" w:hAnsi="Century Gothic"/>
                                <w:b/>
                                <w:sz w:val="56"/>
                                <w:szCs w:val="56"/>
                              </w:rPr>
                            </w:pPr>
                            <w:r w:rsidRPr="00867B57">
                              <w:rPr>
                                <w:rFonts w:ascii="Century Gothic" w:hAnsi="Century Gothic"/>
                                <w:color w:val="FFFFFF"/>
                                <w:sz w:val="56"/>
                                <w:szCs w:val="56"/>
                              </w:rPr>
                              <w:t xml:space="preserve"> </w:t>
                            </w:r>
                            <w:r>
                              <w:rPr>
                                <w:rFonts w:ascii="Century Gothic" w:hAnsi="Century Gothic"/>
                                <w:b/>
                                <w:sz w:val="56"/>
                                <w:szCs w:val="56"/>
                              </w:rPr>
                              <w:t>Improvement Plan</w:t>
                            </w:r>
                          </w:p>
                          <w:p w:rsidR="004F39C8" w:rsidRPr="00FE19F6" w:rsidRDefault="004F39C8" w:rsidP="00B825A3">
                            <w:pPr>
                              <w:pStyle w:val="NoSpacing"/>
                              <w:jc w:val="center"/>
                              <w:rPr>
                                <w:rFonts w:ascii="Century Gothic" w:hAnsi="Century Gothic"/>
                                <w:color w:val="FFFFFF"/>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8388F6" id="Rectangle 463" o:spid="_x0000_s1028" style="position:absolute;left:0;text-align:left;margin-left:32.25pt;margin-top:194.25pt;width:780pt;height:94.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" o:allowincell="f" fillcolor="#002060" strokecolor="windowText" strokeweight="1.5pt">
                <v:textbox inset="14.4pt,,14.4pt">
                  <w:txbxContent>
                    <w:p w:rsidR="004F39C8" w:rsidRPr="00610B35" w:rsidRDefault="004F39C8" w:rsidP="00B825A3">
                      <w:pPr>
                        <w:jc w:val="center"/>
                        <w:rPr>
                          <w:rFonts w:ascii="Century Gothic" w:hAnsi="Century Gothic"/>
                          <w:b/>
                          <w:color w:val="FFFFFF"/>
                          <w:sz w:val="56"/>
                          <w:szCs w:val="56"/>
                        </w:rPr>
                      </w:pPr>
                      <w:proofErr w:type="spellStart"/>
                      <w:r w:rsidRPr="00610B35">
                        <w:rPr>
                          <w:rFonts w:ascii="Century Gothic" w:hAnsi="Century Gothic"/>
                          <w:b/>
                          <w:color w:val="FFFFFF"/>
                          <w:sz w:val="56"/>
                          <w:szCs w:val="56"/>
                        </w:rPr>
                        <w:t>Crosshouse</w:t>
                      </w:r>
                      <w:proofErr w:type="spellEnd"/>
                      <w:r w:rsidRPr="00610B35">
                        <w:rPr>
                          <w:rFonts w:ascii="Century Gothic" w:hAnsi="Century Gothic"/>
                          <w:b/>
                          <w:color w:val="FFFFFF"/>
                          <w:sz w:val="56"/>
                          <w:szCs w:val="56"/>
                        </w:rPr>
                        <w:t xml:space="preserve"> Primary School</w:t>
                      </w:r>
                    </w:p>
                    <w:p w:rsidR="004F39C8" w:rsidRPr="00610B35" w:rsidRDefault="004F39C8" w:rsidP="00B825A3">
                      <w:pPr>
                        <w:jc w:val="center"/>
                        <w:rPr>
                          <w:rFonts w:ascii="Century Gothic" w:hAnsi="Century Gothic"/>
                          <w:b/>
                          <w:sz w:val="56"/>
                          <w:szCs w:val="56"/>
                        </w:rPr>
                      </w:pPr>
                      <w:r w:rsidRPr="00867B57">
                        <w:rPr>
                          <w:rFonts w:ascii="Century Gothic" w:hAnsi="Century Gothic"/>
                          <w:color w:val="FFFFFF"/>
                          <w:sz w:val="56"/>
                          <w:szCs w:val="56"/>
                        </w:rPr>
                        <w:t xml:space="preserve"> </w:t>
                      </w:r>
                      <w:r>
                        <w:rPr>
                          <w:rFonts w:ascii="Century Gothic" w:hAnsi="Century Gothic"/>
                          <w:b/>
                          <w:sz w:val="56"/>
                          <w:szCs w:val="56"/>
                        </w:rPr>
                        <w:t>Improvement Plan</w:t>
                      </w:r>
                    </w:p>
                    <w:p w:rsidR="004F39C8" w:rsidRPr="00FE19F6" w:rsidRDefault="004F39C8" w:rsidP="00B825A3">
                      <w:pPr>
                        <w:pStyle w:val="NoSpacing"/>
                        <w:jc w:val="center"/>
                        <w:rPr>
                          <w:rFonts w:ascii="Century Gothic" w:hAnsi="Century Gothic"/>
                          <w:color w:val="FFFFFF"/>
                          <w:sz w:val="72"/>
                          <w:szCs w:val="72"/>
                        </w:rPr>
                      </w:pPr>
                    </w:p>
                  </w:txbxContent>
                </v:textbox>
                <w10:wrap anchorx="page" anchory="page"/>
              </v:rect>
            </w:pict>
          </mc:Fallback>
        </mc:AlternateContent>
      </w:r>
    </w:p>
    <w:p w:rsidR="00B825A3" w:rsidRDefault="00B825A3" w:rsidP="00B825A3">
      <w:pPr>
        <w:spacing w:after="200"/>
        <w:rPr>
          <w:rFonts w:ascii="Arial" w:hAnsi="Arial" w:cs="Arial"/>
          <w:b/>
          <w:color w:val="244061" w:themeColor="accent1" w:themeShade="80"/>
          <w:sz w:val="16"/>
          <w:szCs w:val="16"/>
        </w:rPr>
      </w:pPr>
    </w:p>
    <w:p w:rsidR="00B825A3" w:rsidRPr="009D2F5C" w:rsidRDefault="004F39C8" w:rsidP="00B825A3">
      <w:pPr>
        <w:spacing w:after="200"/>
        <w:rPr>
          <w:rFonts w:ascii="Arial" w:hAnsi="Arial" w:cs="Arial"/>
          <w:i/>
          <w:color w:val="FF0000"/>
          <w:sz w:val="48"/>
          <w:szCs w:val="48"/>
        </w:rPr>
        <w:sectPr w:rsidR="00B825A3" w:rsidRPr="009D2F5C" w:rsidSect="00B825A3">
          <w:footerReference w:type="default" r:id="rId10"/>
          <w:pgSz w:w="16838" w:h="11906" w:orient="landscape"/>
          <w:pgMar w:top="709" w:right="2521" w:bottom="1440" w:left="1440" w:header="708" w:footer="113" w:gutter="0"/>
          <w:pgBorders w:display="firstPage" w:offsetFrom="page">
            <w:top w:val="thickThinMediumGap" w:sz="24" w:space="24" w:color="365F91" w:themeColor="accent1" w:themeShade="BF"/>
            <w:left w:val="thickThinMediumGap" w:sz="24" w:space="24" w:color="365F91" w:themeColor="accent1" w:themeShade="BF"/>
            <w:bottom w:val="thinThickMediumGap" w:sz="24" w:space="24" w:color="365F91" w:themeColor="accent1" w:themeShade="BF"/>
            <w:right w:val="thinThickMediumGap" w:sz="24" w:space="24" w:color="365F91" w:themeColor="accent1" w:themeShade="BF"/>
          </w:pgBorders>
          <w:pgNumType w:start="0"/>
          <w:cols w:space="708"/>
          <w:titlePg/>
          <w:docGrid w:linePitch="360"/>
        </w:sectPr>
      </w:pPr>
      <w:r w:rsidRPr="00482F97">
        <w:rPr>
          <w:rFonts w:ascii="Arial" w:hAnsi="Arial" w:cs="Arial"/>
          <w:noProof/>
          <w:lang w:val="en-GB" w:eastAsia="en-GB" w:bidi="ar-SA"/>
        </w:rPr>
        <w:drawing>
          <wp:anchor distT="0" distB="0" distL="114300" distR="114300" simplePos="0" relativeHeight="251891712" behindDoc="0" locked="0" layoutInCell="1" allowOverlap="1" wp14:anchorId="5E3071A3" wp14:editId="03845F72">
            <wp:simplePos x="0" y="0"/>
            <wp:positionH relativeFrom="column">
              <wp:posOffset>-523875</wp:posOffset>
            </wp:positionH>
            <wp:positionV relativeFrom="paragraph">
              <wp:posOffset>878205</wp:posOffset>
            </wp:positionV>
            <wp:extent cx="7343775" cy="3481705"/>
            <wp:effectExtent l="0" t="0" r="9525"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343775" cy="348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FC0" w:rsidRPr="00482F97">
        <w:rPr>
          <w:rFonts w:ascii="Arial" w:hAnsi="Arial" w:cs="Arial"/>
          <w:noProof/>
          <w:lang w:val="en-GB" w:eastAsia="en-GB" w:bidi="ar-SA"/>
        </w:rPr>
        <w:drawing>
          <wp:anchor distT="0" distB="0" distL="114300" distR="114300" simplePos="0" relativeHeight="251888640" behindDoc="0" locked="0" layoutInCell="1" allowOverlap="1" wp14:anchorId="084E5B1B" wp14:editId="4109C13F">
            <wp:simplePos x="0" y="0"/>
            <wp:positionH relativeFrom="page">
              <wp:posOffset>7943850</wp:posOffset>
            </wp:positionH>
            <wp:positionV relativeFrom="paragraph">
              <wp:posOffset>1289050</wp:posOffset>
            </wp:positionV>
            <wp:extent cx="2048510" cy="1356360"/>
            <wp:effectExtent l="0" t="1905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8510" cy="13563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CB6FC0" w:rsidRPr="009D2F5C">
        <w:rPr>
          <w:rFonts w:ascii="Arial" w:hAnsi="Arial" w:cs="Arial"/>
          <w:noProof/>
          <w:sz w:val="72"/>
          <w:szCs w:val="72"/>
          <w:lang w:val="en-GB" w:eastAsia="en-GB" w:bidi="ar-SA"/>
        </w:rPr>
        <mc:AlternateContent>
          <mc:Choice Requires="wps">
            <w:drawing>
              <wp:anchor distT="45720" distB="45720" distL="114300" distR="114300" simplePos="0" relativeHeight="251889664" behindDoc="0" locked="0" layoutInCell="1" allowOverlap="1" wp14:anchorId="2E476EB2" wp14:editId="056E7038">
                <wp:simplePos x="0" y="0"/>
                <wp:positionH relativeFrom="margin">
                  <wp:posOffset>7124700</wp:posOffset>
                </wp:positionH>
                <wp:positionV relativeFrom="paragraph">
                  <wp:posOffset>2905760</wp:posOffset>
                </wp:positionV>
                <wp:extent cx="2019300" cy="1771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771650"/>
                        </a:xfrm>
                        <a:prstGeom prst="rect">
                          <a:avLst/>
                        </a:prstGeom>
                        <a:solidFill>
                          <a:srgbClr val="FF0000"/>
                        </a:solidFill>
                        <a:ln w="9525">
                          <a:noFill/>
                          <a:miter lim="800000"/>
                          <a:headEnd/>
                          <a:tailEnd/>
                        </a:ln>
                      </wps:spPr>
                      <wps:txbx>
                        <w:txbxContent>
                          <w:p w:rsidR="004F39C8" w:rsidRPr="00867B57" w:rsidRDefault="004F39C8" w:rsidP="00B825A3">
                            <w:pPr>
                              <w:pStyle w:val="Default"/>
                              <w:rPr>
                                <w:rFonts w:ascii="Century Gothic" w:hAnsi="Century Gothic"/>
                                <w:sz w:val="22"/>
                                <w:szCs w:val="22"/>
                              </w:rPr>
                            </w:pPr>
                            <w:r w:rsidRPr="00867B57">
                              <w:rPr>
                                <w:rFonts w:ascii="Century Gothic" w:hAnsi="Century Gothic"/>
                                <w:b/>
                                <w:bCs/>
                                <w:sz w:val="22"/>
                                <w:szCs w:val="22"/>
                              </w:rPr>
                              <w:t>Phone: 01355 245300</w:t>
                            </w:r>
                          </w:p>
                          <w:p w:rsidR="004F39C8" w:rsidRPr="00867B57" w:rsidRDefault="004F39C8" w:rsidP="00B825A3">
                            <w:pPr>
                              <w:pStyle w:val="Default"/>
                              <w:rPr>
                                <w:rFonts w:ascii="Century Gothic" w:hAnsi="Century Gothic"/>
                                <w:sz w:val="22"/>
                                <w:szCs w:val="22"/>
                              </w:rPr>
                            </w:pPr>
                            <w:r w:rsidRPr="00867B57">
                              <w:rPr>
                                <w:rFonts w:ascii="Century Gothic" w:hAnsi="Century Gothic"/>
                                <w:b/>
                                <w:bCs/>
                                <w:sz w:val="22"/>
                                <w:szCs w:val="22"/>
                              </w:rPr>
                              <w:t>Fax Number: 01355 579874</w:t>
                            </w:r>
                          </w:p>
                          <w:p w:rsidR="004F39C8" w:rsidRPr="00867B57" w:rsidRDefault="004F39C8" w:rsidP="00B825A3">
                            <w:pPr>
                              <w:pStyle w:val="Default"/>
                              <w:rPr>
                                <w:rFonts w:ascii="Century Gothic" w:hAnsi="Century Gothic"/>
                                <w:b/>
                                <w:bCs/>
                                <w:sz w:val="22"/>
                                <w:szCs w:val="22"/>
                              </w:rPr>
                            </w:pPr>
                            <w:r w:rsidRPr="00867B57">
                              <w:rPr>
                                <w:rFonts w:ascii="Century Gothic" w:hAnsi="Century Gothic"/>
                                <w:b/>
                                <w:bCs/>
                                <w:sz w:val="22"/>
                                <w:szCs w:val="22"/>
                              </w:rPr>
                              <w:t xml:space="preserve">Email: </w:t>
                            </w:r>
                            <w:hyperlink r:id="rId13" w:history="1">
                              <w:r w:rsidRPr="00867B57">
                                <w:rPr>
                                  <w:rStyle w:val="Hyperlink"/>
                                  <w:rFonts w:ascii="Century Gothic" w:hAnsi="Century Gothic"/>
                                  <w:b/>
                                  <w:bCs/>
                                  <w:color w:val="002060"/>
                                  <w:sz w:val="22"/>
                                  <w:szCs w:val="22"/>
                                </w:rPr>
                                <w:t>gw14crosshouseoffice@glow.sch.uk</w:t>
                              </w:r>
                            </w:hyperlink>
                          </w:p>
                          <w:p w:rsidR="004F39C8" w:rsidRPr="00867B57" w:rsidRDefault="004F39C8" w:rsidP="00B825A3">
                            <w:pPr>
                              <w:pStyle w:val="NoSpacing"/>
                              <w:rPr>
                                <w:rFonts w:ascii="Century Gothic" w:hAnsi="Century Gothic" w:cs="Arial"/>
                                <w:b/>
                                <w:color w:val="000000"/>
                              </w:rPr>
                            </w:pPr>
                            <w:r w:rsidRPr="00867B57">
                              <w:rPr>
                                <w:rFonts w:ascii="Century Gothic" w:hAnsi="Century Gothic" w:cs="Arial"/>
                                <w:b/>
                                <w:color w:val="000000"/>
                              </w:rPr>
                              <w:t xml:space="preserve">Website:                                   </w:t>
                            </w:r>
                            <w:r w:rsidRPr="00867B57">
                              <w:rPr>
                                <w:rFonts w:ascii="Century Gothic" w:hAnsi="Century Gothic" w:cs="Arial"/>
                                <w:b/>
                                <w:color w:val="002060"/>
                                <w:u w:val="single"/>
                              </w:rPr>
                              <w:t>www.crosshouse-pri.s-lanark.sch.uk</w:t>
                            </w:r>
                          </w:p>
                          <w:p w:rsidR="004F39C8" w:rsidRDefault="004F39C8" w:rsidP="00B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76EB2" id="_x0000_s1029" type="#_x0000_t202" style="position:absolute;margin-left:561pt;margin-top:228.8pt;width:159pt;height:139.5pt;z-index:25188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" fillcolor="red" stroked="f">
                <v:textbox>
                  <w:txbxContent>
                    <w:p w:rsidR="004F39C8" w:rsidRPr="00867B57" w:rsidRDefault="004F39C8" w:rsidP="00B825A3">
                      <w:pPr>
                        <w:pStyle w:val="Default"/>
                        <w:rPr>
                          <w:rFonts w:ascii="Century Gothic" w:hAnsi="Century Gothic"/>
                          <w:sz w:val="22"/>
                          <w:szCs w:val="22"/>
                        </w:rPr>
                      </w:pPr>
                      <w:r w:rsidRPr="00867B57">
                        <w:rPr>
                          <w:rFonts w:ascii="Century Gothic" w:hAnsi="Century Gothic"/>
                          <w:b/>
                          <w:bCs/>
                          <w:sz w:val="22"/>
                          <w:szCs w:val="22"/>
                        </w:rPr>
                        <w:t>Phone: 01355 245300</w:t>
                      </w:r>
                    </w:p>
                    <w:p w:rsidR="004F39C8" w:rsidRPr="00867B57" w:rsidRDefault="004F39C8" w:rsidP="00B825A3">
                      <w:pPr>
                        <w:pStyle w:val="Default"/>
                        <w:rPr>
                          <w:rFonts w:ascii="Century Gothic" w:hAnsi="Century Gothic"/>
                          <w:sz w:val="22"/>
                          <w:szCs w:val="22"/>
                        </w:rPr>
                      </w:pPr>
                      <w:r w:rsidRPr="00867B57">
                        <w:rPr>
                          <w:rFonts w:ascii="Century Gothic" w:hAnsi="Century Gothic"/>
                          <w:b/>
                          <w:bCs/>
                          <w:sz w:val="22"/>
                          <w:szCs w:val="22"/>
                        </w:rPr>
                        <w:t>Fax Number: 01355 579874</w:t>
                      </w:r>
                    </w:p>
                    <w:p w:rsidR="004F39C8" w:rsidRPr="00867B57" w:rsidRDefault="004F39C8" w:rsidP="00B825A3">
                      <w:pPr>
                        <w:pStyle w:val="Default"/>
                        <w:rPr>
                          <w:rFonts w:ascii="Century Gothic" w:hAnsi="Century Gothic"/>
                          <w:b/>
                          <w:bCs/>
                          <w:sz w:val="22"/>
                          <w:szCs w:val="22"/>
                        </w:rPr>
                      </w:pPr>
                      <w:r w:rsidRPr="00867B57">
                        <w:rPr>
                          <w:rFonts w:ascii="Century Gothic" w:hAnsi="Century Gothic"/>
                          <w:b/>
                          <w:bCs/>
                          <w:sz w:val="22"/>
                          <w:szCs w:val="22"/>
                        </w:rPr>
                        <w:t xml:space="preserve">Email: </w:t>
                      </w:r>
                      <w:hyperlink r:id="rId14" w:history="1">
                        <w:r w:rsidRPr="00867B57">
                          <w:rPr>
                            <w:rStyle w:val="Hyperlink"/>
                            <w:rFonts w:ascii="Century Gothic" w:hAnsi="Century Gothic"/>
                            <w:b/>
                            <w:bCs/>
                            <w:color w:val="002060"/>
                            <w:sz w:val="22"/>
                            <w:szCs w:val="22"/>
                          </w:rPr>
                          <w:t>gw14crosshouseoffice@glow.sch.uk</w:t>
                        </w:r>
                      </w:hyperlink>
                    </w:p>
                    <w:p w:rsidR="004F39C8" w:rsidRPr="00867B57" w:rsidRDefault="004F39C8" w:rsidP="00B825A3">
                      <w:pPr>
                        <w:pStyle w:val="NoSpacing"/>
                        <w:rPr>
                          <w:rFonts w:ascii="Century Gothic" w:hAnsi="Century Gothic" w:cs="Arial"/>
                          <w:b/>
                          <w:color w:val="000000"/>
                        </w:rPr>
                      </w:pPr>
                      <w:r w:rsidRPr="00867B57">
                        <w:rPr>
                          <w:rFonts w:ascii="Century Gothic" w:hAnsi="Century Gothic" w:cs="Arial"/>
                          <w:b/>
                          <w:color w:val="000000"/>
                        </w:rPr>
                        <w:t xml:space="preserve">Website:                                   </w:t>
                      </w:r>
                      <w:r w:rsidRPr="00867B57">
                        <w:rPr>
                          <w:rFonts w:ascii="Century Gothic" w:hAnsi="Century Gothic" w:cs="Arial"/>
                          <w:b/>
                          <w:color w:val="002060"/>
                          <w:u w:val="single"/>
                        </w:rPr>
                        <w:t>www.crosshouse-pri.s-lanark.sch.uk</w:t>
                      </w:r>
                    </w:p>
                    <w:p w:rsidR="004F39C8" w:rsidRDefault="004F39C8" w:rsidP="00B825A3"/>
                  </w:txbxContent>
                </v:textbox>
                <w10:wrap anchorx="margin"/>
              </v:shape>
            </w:pict>
          </mc:Fallback>
        </mc:AlternateContent>
      </w:r>
    </w:p>
    <w:p w:rsidR="00B825A3" w:rsidRDefault="00B825A3" w:rsidP="00B825A3">
      <w:pPr>
        <w:rPr>
          <w:rFonts w:ascii="Arial" w:hAnsi="Arial" w:cs="Arial"/>
          <w:b/>
          <w:color w:val="244061" w:themeColor="accent1" w:themeShade="80"/>
          <w:sz w:val="48"/>
          <w:szCs w:val="48"/>
        </w:rPr>
      </w:pPr>
    </w:p>
    <w:p w:rsidR="00D71DBB" w:rsidRDefault="00D71DBB" w:rsidP="00B825A3">
      <w:pPr>
        <w:jc w:val="center"/>
        <w:rPr>
          <w:rFonts w:ascii="Arial" w:hAnsi="Arial" w:cs="Arial"/>
          <w:b/>
          <w:color w:val="244061" w:themeColor="accent1" w:themeShade="80"/>
          <w:sz w:val="48"/>
          <w:szCs w:val="48"/>
        </w:rPr>
      </w:pPr>
    </w:p>
    <w:p w:rsidR="00B825A3" w:rsidRDefault="00B825A3" w:rsidP="00B825A3">
      <w:pPr>
        <w:jc w:val="center"/>
        <w:rPr>
          <w:rFonts w:ascii="Arial" w:hAnsi="Arial" w:cs="Arial"/>
          <w:b/>
          <w:color w:val="244061" w:themeColor="accent1" w:themeShade="80"/>
          <w:sz w:val="48"/>
          <w:szCs w:val="48"/>
        </w:rPr>
      </w:pPr>
      <w:r w:rsidRPr="00DC2D82">
        <w:rPr>
          <w:rFonts w:ascii="Arial" w:hAnsi="Arial" w:cs="Arial"/>
          <w:b/>
          <w:color w:val="244061" w:themeColor="accent1" w:themeShade="80"/>
          <w:sz w:val="48"/>
          <w:szCs w:val="48"/>
        </w:rPr>
        <w:t>Contents</w:t>
      </w:r>
    </w:p>
    <w:p w:rsidR="00B825A3" w:rsidRPr="005821B1" w:rsidRDefault="00B825A3" w:rsidP="00B825A3">
      <w:pPr>
        <w:rPr>
          <w:rFonts w:ascii="Arial" w:hAnsi="Arial" w:cs="Arial"/>
          <w:color w:val="244061" w:themeColor="accent1" w:themeShade="80"/>
          <w:sz w:val="32"/>
          <w:szCs w:val="32"/>
        </w:rPr>
      </w:pPr>
    </w:p>
    <w:p w:rsidR="00B825A3" w:rsidRPr="008B6DF2" w:rsidRDefault="00B825A3" w:rsidP="00E50155">
      <w:pPr>
        <w:pStyle w:val="ListParagraph"/>
        <w:numPr>
          <w:ilvl w:val="0"/>
          <w:numId w:val="5"/>
        </w:numPr>
        <w:ind w:left="284" w:hanging="426"/>
        <w:rPr>
          <w:rFonts w:ascii="Arial" w:hAnsi="Arial" w:cs="Arial"/>
          <w:color w:val="F79646" w:themeColor="accent6"/>
          <w:sz w:val="32"/>
          <w:szCs w:val="32"/>
        </w:rPr>
      </w:pPr>
      <w:r w:rsidRPr="008B6DF2">
        <w:rPr>
          <w:rFonts w:ascii="Arial" w:hAnsi="Arial" w:cs="Arial"/>
          <w:color w:val="F79646" w:themeColor="accent6"/>
          <w:sz w:val="32"/>
          <w:szCs w:val="32"/>
        </w:rPr>
        <w:t xml:space="preserve">  Establishment  3 Year Improvement Plan Overview</w:t>
      </w:r>
    </w:p>
    <w:p w:rsidR="00B825A3" w:rsidRPr="005821B1" w:rsidRDefault="00B825A3" w:rsidP="00B825A3">
      <w:pPr>
        <w:pStyle w:val="ListParagraph"/>
        <w:ind w:left="284"/>
        <w:rPr>
          <w:rFonts w:ascii="Arial" w:hAnsi="Arial" w:cs="Arial"/>
          <w:color w:val="244061" w:themeColor="accent1" w:themeShade="80"/>
          <w:sz w:val="32"/>
          <w:szCs w:val="32"/>
        </w:rPr>
      </w:pPr>
    </w:p>
    <w:p w:rsidR="00B825A3" w:rsidRPr="005821B1" w:rsidRDefault="00B825A3" w:rsidP="00B825A3">
      <w:pPr>
        <w:pStyle w:val="ListParagraph"/>
        <w:ind w:left="284"/>
        <w:rPr>
          <w:rFonts w:ascii="Arial" w:hAnsi="Arial" w:cs="Arial"/>
          <w:color w:val="244061" w:themeColor="accent1" w:themeShade="80"/>
          <w:sz w:val="32"/>
          <w:szCs w:val="32"/>
        </w:rPr>
      </w:pPr>
    </w:p>
    <w:p w:rsidR="00B825A3" w:rsidRPr="008B6DF2" w:rsidRDefault="00B825A3" w:rsidP="00E50155">
      <w:pPr>
        <w:pStyle w:val="ListParagraph"/>
        <w:numPr>
          <w:ilvl w:val="0"/>
          <w:numId w:val="5"/>
        </w:numPr>
        <w:ind w:left="284" w:hanging="426"/>
        <w:rPr>
          <w:rFonts w:ascii="Arial" w:hAnsi="Arial" w:cs="Arial"/>
          <w:color w:val="548DD4" w:themeColor="text2" w:themeTint="99"/>
          <w:sz w:val="32"/>
          <w:szCs w:val="32"/>
        </w:rPr>
      </w:pPr>
      <w:r w:rsidRPr="008B6DF2">
        <w:rPr>
          <w:rFonts w:ascii="Arial" w:hAnsi="Arial" w:cs="Arial"/>
          <w:color w:val="548DD4" w:themeColor="text2" w:themeTint="99"/>
          <w:sz w:val="32"/>
          <w:szCs w:val="32"/>
        </w:rPr>
        <w:t xml:space="preserve">  Establishment Strategic Improvement  Plan   </w:t>
      </w:r>
    </w:p>
    <w:p w:rsidR="00B825A3" w:rsidRPr="005821B1" w:rsidRDefault="00B825A3" w:rsidP="00B825A3">
      <w:pPr>
        <w:rPr>
          <w:rFonts w:ascii="Arial" w:hAnsi="Arial" w:cs="Arial"/>
          <w:color w:val="244061" w:themeColor="accent1" w:themeShade="80"/>
          <w:sz w:val="32"/>
          <w:szCs w:val="32"/>
        </w:rPr>
      </w:pPr>
    </w:p>
    <w:p w:rsidR="00B825A3" w:rsidRPr="005821B1" w:rsidRDefault="00B825A3" w:rsidP="00B825A3">
      <w:pPr>
        <w:rPr>
          <w:rFonts w:ascii="Arial" w:hAnsi="Arial" w:cs="Arial"/>
          <w:color w:val="244061" w:themeColor="accent1" w:themeShade="80"/>
          <w:sz w:val="32"/>
          <w:szCs w:val="32"/>
        </w:rPr>
      </w:pPr>
    </w:p>
    <w:p w:rsidR="00B825A3" w:rsidRPr="008B6DF2" w:rsidRDefault="00B825A3" w:rsidP="00E50155">
      <w:pPr>
        <w:pStyle w:val="ListParagraph"/>
        <w:numPr>
          <w:ilvl w:val="0"/>
          <w:numId w:val="5"/>
        </w:numPr>
        <w:ind w:left="284" w:hanging="426"/>
        <w:rPr>
          <w:rFonts w:ascii="Arial" w:hAnsi="Arial" w:cs="Arial"/>
          <w:color w:val="9BBB59" w:themeColor="accent3"/>
          <w:sz w:val="32"/>
          <w:szCs w:val="32"/>
        </w:rPr>
      </w:pPr>
      <w:r w:rsidRPr="008B6DF2">
        <w:rPr>
          <w:rFonts w:ascii="Arial" w:hAnsi="Arial" w:cs="Arial"/>
          <w:color w:val="9BBB59" w:themeColor="accent3"/>
          <w:sz w:val="32"/>
          <w:szCs w:val="32"/>
        </w:rPr>
        <w:t xml:space="preserve"> Establishment Operational Improvement Plan (Action Plan)</w:t>
      </w:r>
    </w:p>
    <w:p w:rsidR="00B825A3" w:rsidRPr="006C4CB3" w:rsidRDefault="00B825A3" w:rsidP="00B825A3">
      <w:pPr>
        <w:pStyle w:val="ListParagraph"/>
        <w:ind w:left="284"/>
        <w:rPr>
          <w:rFonts w:ascii="Arial" w:hAnsi="Arial" w:cs="Arial"/>
          <w:color w:val="244061" w:themeColor="accent1" w:themeShade="80"/>
          <w:sz w:val="32"/>
          <w:szCs w:val="32"/>
        </w:rPr>
      </w:pPr>
    </w:p>
    <w:p w:rsidR="00B825A3" w:rsidRPr="005821B1" w:rsidRDefault="00B825A3" w:rsidP="00B825A3">
      <w:pPr>
        <w:rPr>
          <w:rFonts w:ascii="Arial" w:hAnsi="Arial" w:cs="Arial"/>
          <w:color w:val="244061" w:themeColor="accent1" w:themeShade="80"/>
          <w:sz w:val="32"/>
          <w:szCs w:val="32"/>
        </w:rPr>
      </w:pPr>
    </w:p>
    <w:p w:rsidR="00B825A3" w:rsidRDefault="00B825A3" w:rsidP="00E50155">
      <w:pPr>
        <w:pStyle w:val="ListParagraph"/>
        <w:numPr>
          <w:ilvl w:val="0"/>
          <w:numId w:val="5"/>
        </w:numPr>
        <w:ind w:left="284" w:hanging="426"/>
        <w:rPr>
          <w:rFonts w:ascii="Arial" w:hAnsi="Arial" w:cs="Arial"/>
          <w:color w:val="C00000"/>
          <w:sz w:val="32"/>
          <w:szCs w:val="32"/>
        </w:rPr>
      </w:pPr>
      <w:r w:rsidRPr="008B6DF2">
        <w:rPr>
          <w:rFonts w:ascii="Arial" w:hAnsi="Arial" w:cs="Arial"/>
          <w:color w:val="C00000"/>
          <w:sz w:val="32"/>
          <w:szCs w:val="32"/>
        </w:rPr>
        <w:t xml:space="preserve"> Establishment Maintenance Plan</w:t>
      </w:r>
    </w:p>
    <w:p w:rsidR="00B825A3" w:rsidRPr="00871362" w:rsidRDefault="00B825A3" w:rsidP="00B825A3">
      <w:pPr>
        <w:rPr>
          <w:rFonts w:ascii="Arial" w:hAnsi="Arial" w:cs="Arial"/>
          <w:color w:val="002060"/>
          <w:sz w:val="32"/>
          <w:szCs w:val="32"/>
        </w:rPr>
      </w:pPr>
      <w:r w:rsidRPr="00871362">
        <w:rPr>
          <w:rFonts w:ascii="Arial" w:hAnsi="Arial" w:cs="Arial"/>
          <w:color w:val="C00000"/>
          <w:sz w:val="32"/>
          <w:szCs w:val="32"/>
        </w:rPr>
        <w:t xml:space="preserve"> </w:t>
      </w:r>
    </w:p>
    <w:p w:rsidR="00B825A3" w:rsidRPr="00871362" w:rsidRDefault="00B825A3" w:rsidP="00B825A3">
      <w:pPr>
        <w:rPr>
          <w:rFonts w:ascii="Arial" w:hAnsi="Arial" w:cs="Arial"/>
          <w:color w:val="002060"/>
          <w:sz w:val="32"/>
          <w:szCs w:val="32"/>
        </w:rPr>
      </w:pPr>
    </w:p>
    <w:p w:rsidR="00B825A3" w:rsidRPr="00980883" w:rsidRDefault="00B825A3" w:rsidP="00E50155">
      <w:pPr>
        <w:pStyle w:val="ListParagraph"/>
        <w:numPr>
          <w:ilvl w:val="0"/>
          <w:numId w:val="5"/>
        </w:numPr>
        <w:tabs>
          <w:tab w:val="left" w:pos="426"/>
        </w:tabs>
        <w:ind w:left="-142" w:firstLine="0"/>
        <w:rPr>
          <w:rFonts w:ascii="Arial" w:hAnsi="Arial" w:cs="Arial"/>
          <w:color w:val="7030A0"/>
          <w:sz w:val="32"/>
          <w:szCs w:val="32"/>
        </w:rPr>
      </w:pPr>
      <w:r w:rsidRPr="00980883">
        <w:rPr>
          <w:rFonts w:ascii="Arial" w:hAnsi="Arial" w:cs="Arial"/>
          <w:color w:val="7030A0"/>
          <w:sz w:val="32"/>
          <w:szCs w:val="32"/>
        </w:rPr>
        <w:t>Pupil Equity Funding Planning and Reporting</w:t>
      </w:r>
    </w:p>
    <w:p w:rsidR="00B825A3" w:rsidRDefault="00B825A3" w:rsidP="00B825A3">
      <w:pPr>
        <w:ind w:left="-142"/>
        <w:rPr>
          <w:rFonts w:ascii="Arial" w:hAnsi="Arial" w:cs="Arial"/>
          <w:color w:val="C00000"/>
          <w:sz w:val="32"/>
          <w:szCs w:val="32"/>
        </w:rPr>
      </w:pPr>
    </w:p>
    <w:p w:rsidR="00334AB3" w:rsidRPr="00B825A3" w:rsidRDefault="00334AB3" w:rsidP="00B825A3">
      <w:pPr>
        <w:rPr>
          <w:rFonts w:ascii="Arial" w:hAnsi="Arial" w:cs="Arial"/>
          <w:sz w:val="72"/>
          <w:szCs w:val="72"/>
        </w:rPr>
        <w:sectPr w:rsidR="00334AB3" w:rsidRPr="00B825A3" w:rsidSect="00B825A3">
          <w:footerReference w:type="default" r:id="rId15"/>
          <w:pgSz w:w="16838" w:h="11906" w:orient="landscape"/>
          <w:pgMar w:top="709" w:right="2521" w:bottom="1440" w:left="1440" w:header="708" w:footer="113" w:gutter="0"/>
          <w:pgBorders w:display="firstPage"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pgNumType w:start="0"/>
          <w:cols w:space="708"/>
          <w:titlePg/>
          <w:docGrid w:linePitch="360"/>
        </w:sectPr>
      </w:pPr>
    </w:p>
    <w:p w:rsidR="00EF3F58" w:rsidRPr="00B825A3" w:rsidRDefault="00EF3F58" w:rsidP="00B825A3">
      <w:pPr>
        <w:tabs>
          <w:tab w:val="left" w:pos="1065"/>
        </w:tabs>
        <w:rPr>
          <w:rFonts w:ascii="Arial" w:hAnsi="Arial" w:cs="Arial"/>
          <w:sz w:val="72"/>
          <w:szCs w:val="72"/>
        </w:rPr>
        <w:sectPr w:rsidR="00EF3F58" w:rsidRPr="00B825A3" w:rsidSect="005A033B">
          <w:type w:val="continuous"/>
          <w:pgSz w:w="16838" w:h="11906" w:orient="landscape"/>
          <w:pgMar w:top="709" w:right="2521" w:bottom="1440" w:left="1440" w:header="708" w:footer="113" w:gutter="0"/>
          <w:pgBorders w:display="firstPage" w:offsetFrom="page">
            <w:top w:val="thickThinMediumGap" w:sz="24" w:space="24" w:color="365F91" w:themeColor="accent1" w:themeShade="BF"/>
            <w:left w:val="thickThinMediumGap" w:sz="24" w:space="24" w:color="365F91" w:themeColor="accent1" w:themeShade="BF"/>
            <w:bottom w:val="thinThickMediumGap" w:sz="24" w:space="24" w:color="365F91" w:themeColor="accent1" w:themeShade="BF"/>
            <w:right w:val="thinThickMediumGap" w:sz="24" w:space="24" w:color="365F91" w:themeColor="accent1" w:themeShade="BF"/>
          </w:pgBorders>
          <w:pgNumType w:start="0"/>
          <w:cols w:space="708"/>
          <w:titlePg/>
          <w:docGrid w:linePitch="360"/>
        </w:sectPr>
      </w:pPr>
    </w:p>
    <w:p w:rsidR="00CB6FC0" w:rsidRPr="002417D3" w:rsidRDefault="00CB6FC0" w:rsidP="002417D3">
      <w:pPr>
        <w:tabs>
          <w:tab w:val="left" w:pos="9000"/>
        </w:tabs>
        <w:spacing w:line="276" w:lineRule="auto"/>
        <w:rPr>
          <w:rFonts w:ascii="Arial" w:hAnsi="Arial" w:cs="Arial"/>
          <w:b/>
          <w:bCs/>
          <w:color w:val="0070C0"/>
          <w:sz w:val="26"/>
          <w:szCs w:val="26"/>
        </w:rPr>
      </w:pPr>
      <w:r w:rsidRPr="00CC52E9">
        <w:rPr>
          <w:rFonts w:ascii="Arial" w:hAnsi="Arial" w:cs="Arial"/>
          <w:b/>
          <w:bCs/>
          <w:sz w:val="26"/>
          <w:szCs w:val="26"/>
        </w:rPr>
        <w:lastRenderedPageBreak/>
        <w:t>Overview of Establishment 3 Year Cycle of Improv</w:t>
      </w:r>
      <w:r w:rsidR="00AB7021">
        <w:rPr>
          <w:rFonts w:ascii="Arial" w:hAnsi="Arial" w:cs="Arial"/>
          <w:b/>
          <w:bCs/>
          <w:sz w:val="26"/>
          <w:szCs w:val="26"/>
        </w:rPr>
        <w:t>ement Plan Priorities Sessions:</w:t>
      </w:r>
      <w:r w:rsidRPr="00CC52E9">
        <w:rPr>
          <w:rFonts w:ascii="Arial" w:hAnsi="Arial" w:cs="Arial"/>
          <w:b/>
          <w:bCs/>
          <w:sz w:val="26"/>
          <w:szCs w:val="26"/>
          <w:highlight w:val="red"/>
        </w:rPr>
        <w:t>2018/2019</w:t>
      </w:r>
      <w:r>
        <w:rPr>
          <w:rFonts w:ascii="Arial" w:hAnsi="Arial" w:cs="Arial"/>
          <w:b/>
          <w:bCs/>
          <w:sz w:val="26"/>
          <w:szCs w:val="26"/>
        </w:rPr>
        <w:t xml:space="preserve"> </w:t>
      </w:r>
      <w:r w:rsidRPr="00834D1F">
        <w:rPr>
          <w:rFonts w:ascii="Arial" w:hAnsi="Arial" w:cs="Arial"/>
          <w:b/>
          <w:bCs/>
          <w:sz w:val="26"/>
          <w:szCs w:val="26"/>
          <w:highlight w:val="green"/>
        </w:rPr>
        <w:t>2019/2020</w:t>
      </w:r>
      <w:r w:rsidR="00AB7021">
        <w:rPr>
          <w:rFonts w:ascii="Arial" w:hAnsi="Arial" w:cs="Arial"/>
          <w:b/>
          <w:bCs/>
          <w:sz w:val="26"/>
          <w:szCs w:val="26"/>
        </w:rPr>
        <w:t xml:space="preserve"> </w:t>
      </w:r>
      <w:r w:rsidR="00AB7021" w:rsidRPr="00AB7021">
        <w:rPr>
          <w:rFonts w:ascii="Arial" w:hAnsi="Arial" w:cs="Arial"/>
          <w:b/>
          <w:bCs/>
          <w:sz w:val="26"/>
          <w:szCs w:val="26"/>
          <w:highlight w:val="yellow"/>
        </w:rPr>
        <w:t>2020/2021</w:t>
      </w:r>
    </w:p>
    <w:tbl>
      <w:tblPr>
        <w:tblStyle w:val="TableGrid"/>
        <w:tblpPr w:leftFromText="180" w:rightFromText="180" w:vertAnchor="text" w:horzAnchor="margin" w:tblpXSpec="center" w:tblpY="147"/>
        <w:tblW w:w="15483" w:type="dxa"/>
        <w:tblLayout w:type="fixed"/>
        <w:tblLook w:val="04A0" w:firstRow="1" w:lastRow="0" w:firstColumn="1" w:lastColumn="0" w:noHBand="0" w:noVBand="1"/>
      </w:tblPr>
      <w:tblGrid>
        <w:gridCol w:w="5044"/>
        <w:gridCol w:w="6206"/>
        <w:gridCol w:w="4233"/>
      </w:tblGrid>
      <w:tr w:rsidR="00CB6FC0" w:rsidTr="000A4B91">
        <w:trPr>
          <w:trHeight w:val="1006"/>
          <w:tblHeader/>
        </w:trPr>
        <w:tc>
          <w:tcPr>
            <w:tcW w:w="15483" w:type="dxa"/>
            <w:gridSpan w:val="3"/>
            <w:tcBorders>
              <w:top w:val="single" w:sz="4" w:space="0" w:color="auto"/>
              <w:left w:val="single" w:sz="4" w:space="0" w:color="auto"/>
              <w:bottom w:val="single" w:sz="4" w:space="0" w:color="auto"/>
              <w:right w:val="single" w:sz="4" w:space="0" w:color="auto"/>
            </w:tcBorders>
          </w:tcPr>
          <w:p w:rsidR="00CB6FC0" w:rsidRPr="00EA5FCD" w:rsidRDefault="00CB6FC0" w:rsidP="000A4B91">
            <w:pPr>
              <w:ind w:left="142"/>
              <w:rPr>
                <w:rFonts w:ascii="Arial" w:hAnsi="Arial" w:cs="Arial"/>
                <w:b/>
              </w:rPr>
            </w:pPr>
            <w:r w:rsidRPr="00EA5FCD">
              <w:rPr>
                <w:rFonts w:ascii="Arial" w:hAnsi="Arial" w:cs="Arial"/>
                <w:b/>
              </w:rPr>
              <w:t>National Improvement Framework Key Priorities</w:t>
            </w:r>
          </w:p>
          <w:p w:rsidR="00CB6FC0" w:rsidRPr="00003606" w:rsidRDefault="00CB6FC0" w:rsidP="00E50155">
            <w:pPr>
              <w:pStyle w:val="ListParagraph"/>
              <w:numPr>
                <w:ilvl w:val="0"/>
                <w:numId w:val="3"/>
              </w:numPr>
              <w:rPr>
                <w:rFonts w:ascii="Arial" w:hAnsi="Arial" w:cs="Arial"/>
              </w:rPr>
            </w:pPr>
            <w:r w:rsidRPr="00EA5FCD">
              <w:rPr>
                <w:rFonts w:ascii="Arial" w:hAnsi="Arial" w:cs="Arial"/>
              </w:rPr>
              <w:t>Improvement in attainment, particularly in literacy</w:t>
            </w:r>
            <w:r w:rsidRPr="00003606">
              <w:rPr>
                <w:rFonts w:ascii="Arial" w:hAnsi="Arial" w:cs="Arial"/>
              </w:rPr>
              <w:t xml:space="preserve"> and numeracy;</w:t>
            </w:r>
          </w:p>
          <w:p w:rsidR="00CB6FC0" w:rsidRPr="00003606" w:rsidRDefault="00CB6FC0" w:rsidP="00E50155">
            <w:pPr>
              <w:pStyle w:val="ListParagraph"/>
              <w:numPr>
                <w:ilvl w:val="0"/>
                <w:numId w:val="3"/>
              </w:numPr>
              <w:rPr>
                <w:rFonts w:ascii="Arial" w:hAnsi="Arial" w:cs="Arial"/>
              </w:rPr>
            </w:pPr>
            <w:r w:rsidRPr="00003606">
              <w:rPr>
                <w:rFonts w:ascii="Arial" w:hAnsi="Arial" w:cs="Arial"/>
              </w:rPr>
              <w:t>Closing the attainment gap between the most and least disadvantaged children;</w:t>
            </w:r>
          </w:p>
          <w:p w:rsidR="00CB6FC0" w:rsidRPr="00003606" w:rsidRDefault="00CB6FC0" w:rsidP="00E50155">
            <w:pPr>
              <w:pStyle w:val="ListParagraph"/>
              <w:numPr>
                <w:ilvl w:val="0"/>
                <w:numId w:val="3"/>
              </w:numPr>
              <w:rPr>
                <w:rFonts w:ascii="Arial" w:hAnsi="Arial" w:cs="Arial"/>
              </w:rPr>
            </w:pPr>
            <w:r w:rsidRPr="00003606">
              <w:rPr>
                <w:rFonts w:ascii="Arial" w:hAnsi="Arial" w:cs="Arial"/>
              </w:rPr>
              <w:t>Improvement in children and young people’s health and wellbeing; and</w:t>
            </w:r>
          </w:p>
          <w:p w:rsidR="00CB6FC0" w:rsidRPr="001D5983" w:rsidRDefault="00CB6FC0" w:rsidP="00E50155">
            <w:pPr>
              <w:pStyle w:val="ListParagraph"/>
              <w:numPr>
                <w:ilvl w:val="0"/>
                <w:numId w:val="3"/>
              </w:numPr>
            </w:pPr>
            <w:r w:rsidRPr="00003606">
              <w:rPr>
                <w:rFonts w:ascii="Arial" w:hAnsi="Arial" w:cs="Arial"/>
              </w:rPr>
              <w:t>Improvement in employability skills and sustained positive school leaver destinations for all young people.</w:t>
            </w:r>
          </w:p>
        </w:tc>
      </w:tr>
      <w:tr w:rsidR="00CB6FC0" w:rsidTr="000A4B91">
        <w:trPr>
          <w:trHeight w:val="234"/>
          <w:tblHeader/>
        </w:trPr>
        <w:tc>
          <w:tcPr>
            <w:tcW w:w="5044" w:type="dxa"/>
            <w:tcBorders>
              <w:top w:val="single" w:sz="4" w:space="0" w:color="auto"/>
              <w:left w:val="single" w:sz="4" w:space="0" w:color="auto"/>
              <w:bottom w:val="single" w:sz="4" w:space="0" w:color="auto"/>
              <w:right w:val="single" w:sz="4" w:space="0" w:color="auto"/>
            </w:tcBorders>
            <w:shd w:val="clear" w:color="auto" w:fill="FF0000"/>
            <w:vAlign w:val="center"/>
          </w:tcPr>
          <w:p w:rsidR="00CB6FC0" w:rsidRPr="0060172E" w:rsidRDefault="00CB6FC0" w:rsidP="000A4B91">
            <w:pPr>
              <w:ind w:left="142"/>
              <w:jc w:val="center"/>
              <w:rPr>
                <w:rFonts w:ascii="Arial" w:hAnsi="Arial" w:cs="Arial"/>
                <w:b/>
                <w:sz w:val="20"/>
              </w:rPr>
            </w:pPr>
            <w:r w:rsidRPr="0060172E">
              <w:rPr>
                <w:rFonts w:ascii="Arial" w:hAnsi="Arial" w:cs="Arial"/>
                <w:b/>
                <w:sz w:val="20"/>
              </w:rPr>
              <w:t>National Improvement Framework Key Drivers</w:t>
            </w:r>
          </w:p>
        </w:tc>
        <w:tc>
          <w:tcPr>
            <w:tcW w:w="6206" w:type="dxa"/>
            <w:tcBorders>
              <w:top w:val="single" w:sz="4" w:space="0" w:color="auto"/>
              <w:left w:val="single" w:sz="4" w:space="0" w:color="auto"/>
              <w:bottom w:val="single" w:sz="4" w:space="0" w:color="auto"/>
              <w:right w:val="single" w:sz="4" w:space="0" w:color="auto"/>
            </w:tcBorders>
            <w:shd w:val="clear" w:color="auto" w:fill="FF0000"/>
            <w:vAlign w:val="center"/>
          </w:tcPr>
          <w:p w:rsidR="00CB6FC0" w:rsidRPr="0060172E" w:rsidRDefault="00CB6FC0" w:rsidP="000A4B91">
            <w:pPr>
              <w:jc w:val="center"/>
              <w:rPr>
                <w:rFonts w:ascii="Arial" w:hAnsi="Arial" w:cs="Arial"/>
                <w:b/>
                <w:sz w:val="20"/>
              </w:rPr>
            </w:pPr>
            <w:r w:rsidRPr="0060172E">
              <w:rPr>
                <w:rFonts w:ascii="Arial" w:hAnsi="Arial" w:cs="Arial"/>
                <w:b/>
                <w:sz w:val="20"/>
              </w:rPr>
              <w:t>HGIOS 4  and  Early Learning and Childcare Indicators</w:t>
            </w:r>
          </w:p>
        </w:tc>
        <w:tc>
          <w:tcPr>
            <w:tcW w:w="4233" w:type="dxa"/>
            <w:tcBorders>
              <w:top w:val="single" w:sz="4" w:space="0" w:color="auto"/>
              <w:left w:val="single" w:sz="4" w:space="0" w:color="auto"/>
              <w:bottom w:val="single" w:sz="4" w:space="0" w:color="auto"/>
              <w:right w:val="single" w:sz="4" w:space="0" w:color="auto"/>
            </w:tcBorders>
            <w:shd w:val="clear" w:color="auto" w:fill="FF0000"/>
            <w:vAlign w:val="center"/>
          </w:tcPr>
          <w:p w:rsidR="00CB6FC0" w:rsidRPr="0060172E" w:rsidRDefault="00CB6FC0" w:rsidP="000A4B91">
            <w:pPr>
              <w:ind w:left="142"/>
              <w:jc w:val="center"/>
              <w:rPr>
                <w:rFonts w:ascii="Arial" w:hAnsi="Arial" w:cs="Arial"/>
                <w:b/>
                <w:sz w:val="20"/>
              </w:rPr>
            </w:pPr>
            <w:r w:rsidRPr="0060172E">
              <w:rPr>
                <w:rFonts w:ascii="Arial" w:hAnsi="Arial" w:cs="Arial"/>
                <w:b/>
                <w:sz w:val="20"/>
              </w:rPr>
              <w:t xml:space="preserve">SLC Education Resources </w:t>
            </w:r>
            <w:r>
              <w:rPr>
                <w:rFonts w:ascii="Arial" w:hAnsi="Arial" w:cs="Arial"/>
                <w:b/>
                <w:sz w:val="20"/>
              </w:rPr>
              <w:t>Themes</w:t>
            </w:r>
          </w:p>
        </w:tc>
      </w:tr>
      <w:tr w:rsidR="00CB6FC0" w:rsidTr="000A4B91">
        <w:trPr>
          <w:cantSplit/>
          <w:trHeight w:val="553"/>
        </w:trPr>
        <w:tc>
          <w:tcPr>
            <w:tcW w:w="5044" w:type="dxa"/>
            <w:vMerge w:val="restart"/>
            <w:tcBorders>
              <w:top w:val="single" w:sz="4" w:space="0" w:color="auto"/>
              <w:left w:val="single" w:sz="4" w:space="0" w:color="auto"/>
              <w:right w:val="single" w:sz="4" w:space="0" w:color="auto"/>
            </w:tcBorders>
          </w:tcPr>
          <w:p w:rsidR="00CB6FC0" w:rsidRPr="00003606" w:rsidRDefault="00CB6FC0" w:rsidP="000A4B91">
            <w:pPr>
              <w:rPr>
                <w:rFonts w:ascii="Arial" w:hAnsi="Arial" w:cs="Arial"/>
              </w:rPr>
            </w:pPr>
          </w:p>
          <w:p w:rsidR="00CB6FC0" w:rsidRPr="00003606" w:rsidRDefault="00CB6FC0" w:rsidP="00E50155">
            <w:pPr>
              <w:pStyle w:val="ListParagraph"/>
              <w:numPr>
                <w:ilvl w:val="0"/>
                <w:numId w:val="4"/>
              </w:numPr>
              <w:rPr>
                <w:rFonts w:ascii="Arial" w:hAnsi="Arial" w:cs="Arial"/>
              </w:rPr>
            </w:pPr>
            <w:r w:rsidRPr="00003606">
              <w:rPr>
                <w:rFonts w:ascii="Arial" w:hAnsi="Arial" w:cs="Arial"/>
              </w:rPr>
              <w:t xml:space="preserve">School leadership    </w:t>
            </w:r>
          </w:p>
          <w:p w:rsidR="00CB6FC0" w:rsidRPr="00003606" w:rsidRDefault="00CB6FC0" w:rsidP="000A4B91">
            <w:pPr>
              <w:rPr>
                <w:rFonts w:ascii="Arial" w:hAnsi="Arial" w:cs="Arial"/>
              </w:rPr>
            </w:pPr>
          </w:p>
          <w:p w:rsidR="00CB6FC0" w:rsidRPr="00003606" w:rsidRDefault="00CB6FC0" w:rsidP="00E50155">
            <w:pPr>
              <w:pStyle w:val="ListParagraph"/>
              <w:numPr>
                <w:ilvl w:val="0"/>
                <w:numId w:val="4"/>
              </w:numPr>
              <w:rPr>
                <w:rFonts w:ascii="Arial" w:hAnsi="Arial" w:cs="Arial"/>
              </w:rPr>
            </w:pPr>
            <w:r w:rsidRPr="00003606">
              <w:rPr>
                <w:rFonts w:ascii="Arial" w:hAnsi="Arial" w:cs="Arial"/>
              </w:rPr>
              <w:t xml:space="preserve">Teacher  professionalism </w:t>
            </w:r>
          </w:p>
          <w:p w:rsidR="00CB6FC0" w:rsidRPr="00003606" w:rsidRDefault="00CB6FC0" w:rsidP="000A4B91">
            <w:pPr>
              <w:pStyle w:val="ListParagraph"/>
              <w:ind w:left="502"/>
              <w:rPr>
                <w:rFonts w:ascii="Arial" w:hAnsi="Arial" w:cs="Arial"/>
              </w:rPr>
            </w:pPr>
          </w:p>
          <w:p w:rsidR="00CB6FC0" w:rsidRPr="00003606" w:rsidRDefault="00CB6FC0" w:rsidP="00E50155">
            <w:pPr>
              <w:pStyle w:val="ListParagraph"/>
              <w:numPr>
                <w:ilvl w:val="0"/>
                <w:numId w:val="4"/>
              </w:numPr>
              <w:rPr>
                <w:rFonts w:ascii="Arial" w:hAnsi="Arial" w:cs="Arial"/>
              </w:rPr>
            </w:pPr>
            <w:r w:rsidRPr="00003606">
              <w:rPr>
                <w:rFonts w:ascii="Arial" w:hAnsi="Arial" w:cs="Arial"/>
              </w:rPr>
              <w:t>Parental engagement</w:t>
            </w:r>
          </w:p>
          <w:p w:rsidR="00CB6FC0" w:rsidRPr="00003606" w:rsidRDefault="00CB6FC0" w:rsidP="000A4B91">
            <w:pPr>
              <w:rPr>
                <w:rFonts w:ascii="Arial" w:hAnsi="Arial" w:cs="Arial"/>
              </w:rPr>
            </w:pPr>
          </w:p>
          <w:p w:rsidR="00CB6FC0" w:rsidRPr="00003606" w:rsidRDefault="00CB6FC0" w:rsidP="00E50155">
            <w:pPr>
              <w:pStyle w:val="ListParagraph"/>
              <w:numPr>
                <w:ilvl w:val="0"/>
                <w:numId w:val="4"/>
              </w:numPr>
              <w:rPr>
                <w:rFonts w:ascii="Arial" w:hAnsi="Arial" w:cs="Arial"/>
              </w:rPr>
            </w:pPr>
            <w:r w:rsidRPr="00003606">
              <w:rPr>
                <w:rFonts w:ascii="Arial" w:hAnsi="Arial" w:cs="Arial"/>
              </w:rPr>
              <w:t>Assessment of children’s progress</w:t>
            </w:r>
          </w:p>
          <w:p w:rsidR="00CB6FC0" w:rsidRPr="00003606" w:rsidRDefault="00CB6FC0" w:rsidP="000A4B91">
            <w:pPr>
              <w:pStyle w:val="ListParagraph"/>
              <w:ind w:left="502"/>
              <w:rPr>
                <w:rFonts w:ascii="Arial" w:hAnsi="Arial" w:cs="Arial"/>
              </w:rPr>
            </w:pPr>
          </w:p>
          <w:p w:rsidR="00CB6FC0" w:rsidRPr="00003606" w:rsidRDefault="00CB6FC0" w:rsidP="00E50155">
            <w:pPr>
              <w:pStyle w:val="ListParagraph"/>
              <w:numPr>
                <w:ilvl w:val="0"/>
                <w:numId w:val="4"/>
              </w:numPr>
              <w:rPr>
                <w:rFonts w:ascii="Arial" w:hAnsi="Arial" w:cs="Arial"/>
              </w:rPr>
            </w:pPr>
            <w:r w:rsidRPr="00003606">
              <w:rPr>
                <w:rFonts w:ascii="Arial" w:hAnsi="Arial" w:cs="Arial"/>
              </w:rPr>
              <w:t>School improvement</w:t>
            </w:r>
          </w:p>
          <w:p w:rsidR="00CB6FC0" w:rsidRPr="00003606" w:rsidRDefault="00CB6FC0" w:rsidP="000A4B91">
            <w:pPr>
              <w:pStyle w:val="ListParagraph"/>
              <w:ind w:left="502"/>
              <w:rPr>
                <w:rFonts w:ascii="Arial" w:hAnsi="Arial" w:cs="Arial"/>
              </w:rPr>
            </w:pPr>
          </w:p>
          <w:p w:rsidR="00CB6FC0" w:rsidRPr="00003606" w:rsidRDefault="00CB6FC0" w:rsidP="00E50155">
            <w:pPr>
              <w:pStyle w:val="ListParagraph"/>
              <w:numPr>
                <w:ilvl w:val="0"/>
                <w:numId w:val="4"/>
              </w:numPr>
            </w:pPr>
            <w:r w:rsidRPr="00003606">
              <w:rPr>
                <w:rFonts w:ascii="Arial" w:hAnsi="Arial" w:cs="Arial"/>
              </w:rPr>
              <w:t>Performance information</w:t>
            </w:r>
          </w:p>
          <w:p w:rsidR="00CB6FC0" w:rsidRPr="00A06446" w:rsidRDefault="00CB6FC0" w:rsidP="000A4B91">
            <w:pPr>
              <w:pStyle w:val="ListParagraph"/>
              <w:ind w:left="502"/>
            </w:pPr>
          </w:p>
        </w:tc>
        <w:tc>
          <w:tcPr>
            <w:tcW w:w="6206" w:type="dxa"/>
            <w:vMerge w:val="restart"/>
            <w:tcBorders>
              <w:top w:val="single" w:sz="4" w:space="0" w:color="auto"/>
              <w:left w:val="single" w:sz="4" w:space="0" w:color="auto"/>
              <w:right w:val="single" w:sz="4" w:space="0" w:color="auto"/>
            </w:tcBorders>
          </w:tcPr>
          <w:p w:rsidR="00CB6FC0" w:rsidRDefault="00CB6FC0" w:rsidP="000A4B91">
            <w:pPr>
              <w:rPr>
                <w:rFonts w:ascii="Arial" w:hAnsi="Arial" w:cs="Arial"/>
                <w:sz w:val="20"/>
                <w:szCs w:val="20"/>
              </w:rPr>
            </w:pPr>
          </w:p>
          <w:p w:rsidR="00CB6FC0" w:rsidRDefault="00CB6FC0" w:rsidP="000A4B91">
            <w:pPr>
              <w:rPr>
                <w:rFonts w:ascii="Arial" w:hAnsi="Arial" w:cs="Arial"/>
                <w:sz w:val="20"/>
                <w:szCs w:val="20"/>
              </w:rPr>
            </w:pPr>
            <w:r>
              <w:rPr>
                <w:rFonts w:ascii="Arial" w:hAnsi="Arial" w:cs="Arial"/>
                <w:sz w:val="20"/>
                <w:szCs w:val="20"/>
              </w:rPr>
              <w:t xml:space="preserve">Major focus dates identified as follows: </w:t>
            </w:r>
          </w:p>
          <w:p w:rsidR="00CB6FC0" w:rsidRPr="005309AD" w:rsidRDefault="00CB6FC0" w:rsidP="000A4B91">
            <w:pPr>
              <w:rPr>
                <w:rFonts w:ascii="Arial" w:hAnsi="Arial" w:cs="Arial"/>
                <w:sz w:val="20"/>
                <w:szCs w:val="20"/>
              </w:rPr>
            </w:pPr>
          </w:p>
          <w:p w:rsidR="00CB6FC0" w:rsidRPr="005309AD" w:rsidRDefault="00CB6FC0" w:rsidP="00E50155">
            <w:pPr>
              <w:pStyle w:val="ListParagraph"/>
              <w:numPr>
                <w:ilvl w:val="0"/>
                <w:numId w:val="6"/>
              </w:numPr>
              <w:rPr>
                <w:rFonts w:ascii="Arial" w:hAnsi="Arial" w:cs="Arial"/>
                <w:sz w:val="20"/>
                <w:szCs w:val="20"/>
              </w:rPr>
            </w:pPr>
            <w:r w:rsidRPr="005309AD">
              <w:rPr>
                <w:rFonts w:ascii="Arial" w:hAnsi="Arial" w:cs="Arial"/>
                <w:sz w:val="20"/>
                <w:szCs w:val="20"/>
              </w:rPr>
              <w:t>1.1 Self Evaluation for self-improvement</w:t>
            </w:r>
            <w:r>
              <w:rPr>
                <w:rFonts w:ascii="Arial" w:hAnsi="Arial" w:cs="Arial"/>
                <w:sz w:val="20"/>
                <w:szCs w:val="20"/>
              </w:rPr>
              <w:t xml:space="preserve"> </w:t>
            </w:r>
            <w:r>
              <w:rPr>
                <w:rFonts w:ascii="Arial" w:hAnsi="Arial" w:cs="Arial"/>
                <w:sz w:val="20"/>
                <w:szCs w:val="20"/>
                <w:highlight w:val="green"/>
              </w:rPr>
              <w:t>19/20</w:t>
            </w:r>
            <w:r>
              <w:rPr>
                <w:rFonts w:ascii="Arial" w:hAnsi="Arial" w:cs="Arial"/>
                <w:sz w:val="20"/>
                <w:szCs w:val="20"/>
              </w:rPr>
              <w:t xml:space="preserve"> </w:t>
            </w:r>
            <w:r w:rsidR="00AB7021">
              <w:rPr>
                <w:rFonts w:ascii="Arial" w:hAnsi="Arial" w:cs="Arial"/>
                <w:sz w:val="20"/>
                <w:szCs w:val="20"/>
                <w:highlight w:val="yellow"/>
              </w:rPr>
              <w:t>20/21</w:t>
            </w:r>
          </w:p>
          <w:p w:rsidR="00CB6FC0" w:rsidRPr="005309AD" w:rsidRDefault="00CB6FC0" w:rsidP="00E50155">
            <w:pPr>
              <w:pStyle w:val="ListParagraph"/>
              <w:numPr>
                <w:ilvl w:val="0"/>
                <w:numId w:val="2"/>
              </w:numPr>
              <w:rPr>
                <w:rFonts w:ascii="Arial" w:hAnsi="Arial" w:cs="Arial"/>
                <w:sz w:val="20"/>
                <w:szCs w:val="20"/>
              </w:rPr>
            </w:pPr>
            <w:r w:rsidRPr="005309AD">
              <w:rPr>
                <w:rFonts w:ascii="Arial" w:hAnsi="Arial" w:cs="Arial"/>
                <w:sz w:val="20"/>
                <w:szCs w:val="20"/>
              </w:rPr>
              <w:t>1.2 Leadership for learning</w:t>
            </w:r>
            <w:r>
              <w:rPr>
                <w:rFonts w:ascii="Arial" w:hAnsi="Arial" w:cs="Arial"/>
                <w:sz w:val="20"/>
                <w:szCs w:val="20"/>
              </w:rPr>
              <w:t xml:space="preserve"> </w:t>
            </w:r>
            <w:r>
              <w:rPr>
                <w:rFonts w:ascii="Arial" w:hAnsi="Arial" w:cs="Arial"/>
                <w:sz w:val="20"/>
                <w:szCs w:val="20"/>
                <w:highlight w:val="green"/>
              </w:rPr>
              <w:t>19/20</w:t>
            </w:r>
            <w:r>
              <w:rPr>
                <w:rFonts w:ascii="Arial" w:hAnsi="Arial" w:cs="Arial"/>
                <w:sz w:val="20"/>
                <w:szCs w:val="20"/>
              </w:rPr>
              <w:t xml:space="preserve"> </w:t>
            </w:r>
            <w:r w:rsidR="00AB7021">
              <w:rPr>
                <w:rFonts w:ascii="Arial" w:hAnsi="Arial" w:cs="Arial"/>
                <w:sz w:val="20"/>
                <w:szCs w:val="20"/>
                <w:highlight w:val="yellow"/>
              </w:rPr>
              <w:t>20/21</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1.3 Leadership of change</w:t>
            </w:r>
            <w:r>
              <w:rPr>
                <w:rFonts w:ascii="Arial" w:hAnsi="Arial" w:cs="Arial"/>
                <w:sz w:val="20"/>
                <w:szCs w:val="20"/>
              </w:rPr>
              <w:t xml:space="preserve"> </w:t>
            </w:r>
            <w:r>
              <w:rPr>
                <w:rFonts w:ascii="Arial" w:hAnsi="Arial" w:cs="Arial"/>
                <w:sz w:val="20"/>
                <w:szCs w:val="20"/>
                <w:highlight w:val="green"/>
              </w:rPr>
              <w:t>19/20</w:t>
            </w:r>
            <w:r>
              <w:rPr>
                <w:rFonts w:ascii="Arial" w:hAnsi="Arial" w:cs="Arial"/>
                <w:sz w:val="20"/>
                <w:szCs w:val="20"/>
              </w:rPr>
              <w:t xml:space="preserve"> </w:t>
            </w:r>
            <w:r w:rsidR="00AB7021">
              <w:rPr>
                <w:rFonts w:ascii="Arial" w:hAnsi="Arial" w:cs="Arial"/>
                <w:sz w:val="20"/>
                <w:szCs w:val="20"/>
                <w:highlight w:val="yellow"/>
              </w:rPr>
              <w:t>20/21</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1.4 Leadership and management of staff</w:t>
            </w:r>
            <w:r>
              <w:rPr>
                <w:rFonts w:ascii="Arial" w:hAnsi="Arial" w:cs="Arial"/>
                <w:sz w:val="20"/>
                <w:szCs w:val="20"/>
              </w:rPr>
              <w:t xml:space="preserve"> </w:t>
            </w:r>
            <w:r w:rsidR="00AB7021">
              <w:rPr>
                <w:rFonts w:ascii="Arial" w:hAnsi="Arial" w:cs="Arial"/>
                <w:sz w:val="20"/>
                <w:szCs w:val="20"/>
                <w:highlight w:val="yellow"/>
              </w:rPr>
              <w:t>20/21</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1.5 Management of resources to promote equity</w:t>
            </w:r>
            <w:r>
              <w:rPr>
                <w:rFonts w:ascii="Arial" w:hAnsi="Arial" w:cs="Arial"/>
                <w:sz w:val="20"/>
                <w:szCs w:val="20"/>
              </w:rPr>
              <w:t xml:space="preserve"> </w:t>
            </w:r>
            <w:r w:rsidRPr="004F201B">
              <w:rPr>
                <w:rFonts w:ascii="Arial" w:hAnsi="Arial" w:cs="Arial"/>
                <w:sz w:val="20"/>
                <w:szCs w:val="20"/>
                <w:highlight w:val="red"/>
              </w:rPr>
              <w:t>18/19</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2.1 Safeguarding and child protection</w:t>
            </w:r>
            <w:r>
              <w:rPr>
                <w:rFonts w:ascii="Arial" w:hAnsi="Arial" w:cs="Arial"/>
                <w:sz w:val="20"/>
                <w:szCs w:val="20"/>
              </w:rPr>
              <w:t xml:space="preserve"> </w:t>
            </w:r>
            <w:r w:rsidRPr="004F201B">
              <w:rPr>
                <w:rFonts w:ascii="Arial" w:hAnsi="Arial" w:cs="Arial"/>
                <w:sz w:val="20"/>
                <w:szCs w:val="20"/>
                <w:highlight w:val="red"/>
              </w:rPr>
              <w:t>18/19</w:t>
            </w:r>
          </w:p>
          <w:p w:rsidR="00CB6FC0" w:rsidRPr="007D24F9" w:rsidRDefault="00CB6FC0" w:rsidP="00E50155">
            <w:pPr>
              <w:pStyle w:val="ListParagraph"/>
              <w:numPr>
                <w:ilvl w:val="0"/>
                <w:numId w:val="1"/>
              </w:numPr>
              <w:rPr>
                <w:rFonts w:ascii="Arial" w:hAnsi="Arial" w:cs="Arial"/>
                <w:sz w:val="20"/>
                <w:szCs w:val="20"/>
              </w:rPr>
            </w:pPr>
            <w:r w:rsidRPr="007D24F9">
              <w:rPr>
                <w:rFonts w:ascii="Arial" w:hAnsi="Arial" w:cs="Arial"/>
                <w:sz w:val="20"/>
                <w:szCs w:val="20"/>
              </w:rPr>
              <w:t>2.2 Curriculum</w:t>
            </w:r>
            <w:r>
              <w:rPr>
                <w:rFonts w:ascii="Arial" w:hAnsi="Arial" w:cs="Arial"/>
                <w:sz w:val="20"/>
                <w:szCs w:val="20"/>
              </w:rPr>
              <w:t xml:space="preserve"> </w:t>
            </w:r>
            <w:r w:rsidRPr="00834D1F">
              <w:rPr>
                <w:rFonts w:ascii="Arial" w:hAnsi="Arial" w:cs="Arial"/>
                <w:sz w:val="20"/>
                <w:szCs w:val="20"/>
                <w:highlight w:val="red"/>
              </w:rPr>
              <w:t>18/19</w:t>
            </w:r>
            <w:r>
              <w:rPr>
                <w:rFonts w:ascii="Arial" w:hAnsi="Arial" w:cs="Arial"/>
                <w:sz w:val="20"/>
                <w:szCs w:val="20"/>
              </w:rPr>
              <w:t xml:space="preserve">  </w:t>
            </w:r>
            <w:r>
              <w:rPr>
                <w:rFonts w:ascii="Arial" w:hAnsi="Arial" w:cs="Arial"/>
                <w:sz w:val="20"/>
                <w:szCs w:val="20"/>
                <w:highlight w:val="green"/>
              </w:rPr>
              <w:t>19/20</w:t>
            </w:r>
            <w:r>
              <w:rPr>
                <w:rFonts w:ascii="Arial" w:hAnsi="Arial" w:cs="Arial"/>
                <w:sz w:val="20"/>
                <w:szCs w:val="20"/>
              </w:rPr>
              <w:t xml:space="preserve"> </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2.3 Learning teaching and assessment</w:t>
            </w:r>
            <w:r>
              <w:rPr>
                <w:rFonts w:ascii="Arial" w:hAnsi="Arial" w:cs="Arial"/>
                <w:sz w:val="20"/>
                <w:szCs w:val="20"/>
              </w:rPr>
              <w:t xml:space="preserve"> </w:t>
            </w:r>
            <w:r>
              <w:rPr>
                <w:rFonts w:ascii="Arial" w:hAnsi="Arial" w:cs="Arial"/>
                <w:sz w:val="20"/>
                <w:szCs w:val="20"/>
                <w:highlight w:val="green"/>
              </w:rPr>
              <w:t>19/20</w:t>
            </w:r>
            <w:r>
              <w:rPr>
                <w:rFonts w:ascii="Arial" w:hAnsi="Arial" w:cs="Arial"/>
                <w:sz w:val="20"/>
                <w:szCs w:val="20"/>
              </w:rPr>
              <w:t xml:space="preserve"> </w:t>
            </w:r>
            <w:r w:rsidR="00AB7021">
              <w:rPr>
                <w:rFonts w:ascii="Arial" w:hAnsi="Arial" w:cs="Arial"/>
                <w:sz w:val="20"/>
                <w:szCs w:val="20"/>
                <w:highlight w:val="yellow"/>
              </w:rPr>
              <w:t>20/21</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2.4 Personalised support</w:t>
            </w:r>
            <w:r>
              <w:rPr>
                <w:rFonts w:ascii="Arial" w:hAnsi="Arial" w:cs="Arial"/>
                <w:sz w:val="20"/>
                <w:szCs w:val="20"/>
              </w:rPr>
              <w:t xml:space="preserve"> </w:t>
            </w:r>
            <w:r w:rsidR="00AB7021">
              <w:rPr>
                <w:rFonts w:ascii="Arial" w:hAnsi="Arial" w:cs="Arial"/>
                <w:sz w:val="20"/>
                <w:szCs w:val="20"/>
                <w:highlight w:val="yellow"/>
              </w:rPr>
              <w:t>20/21</w:t>
            </w:r>
            <w:r>
              <w:rPr>
                <w:rFonts w:ascii="Arial" w:hAnsi="Arial" w:cs="Arial"/>
                <w:sz w:val="20"/>
                <w:szCs w:val="20"/>
              </w:rPr>
              <w:t xml:space="preserve"> </w:t>
            </w:r>
            <w:r w:rsidRPr="004F201B">
              <w:rPr>
                <w:rFonts w:ascii="Arial" w:hAnsi="Arial" w:cs="Arial"/>
                <w:sz w:val="20"/>
                <w:szCs w:val="20"/>
                <w:highlight w:val="red"/>
              </w:rPr>
              <w:t>18/19</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2.5 Family learning</w:t>
            </w:r>
            <w:r>
              <w:rPr>
                <w:rFonts w:ascii="Arial" w:hAnsi="Arial" w:cs="Arial"/>
                <w:sz w:val="20"/>
                <w:szCs w:val="20"/>
              </w:rPr>
              <w:t xml:space="preserve"> </w:t>
            </w:r>
            <w:r>
              <w:rPr>
                <w:rFonts w:ascii="Arial" w:hAnsi="Arial" w:cs="Arial"/>
                <w:sz w:val="20"/>
                <w:szCs w:val="20"/>
                <w:highlight w:val="green"/>
              </w:rPr>
              <w:t>19/20</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2.6 Transitions</w:t>
            </w:r>
            <w:r>
              <w:rPr>
                <w:rFonts w:ascii="Arial" w:hAnsi="Arial" w:cs="Arial"/>
                <w:sz w:val="20"/>
                <w:szCs w:val="20"/>
              </w:rPr>
              <w:t xml:space="preserve"> </w:t>
            </w:r>
            <w:r w:rsidR="00AB7021">
              <w:rPr>
                <w:rFonts w:ascii="Arial" w:hAnsi="Arial" w:cs="Arial"/>
                <w:sz w:val="20"/>
                <w:szCs w:val="20"/>
                <w:highlight w:val="yellow"/>
              </w:rPr>
              <w:t>20/21</w:t>
            </w:r>
            <w:r>
              <w:rPr>
                <w:rFonts w:ascii="Arial" w:hAnsi="Arial" w:cs="Arial"/>
                <w:sz w:val="20"/>
                <w:szCs w:val="20"/>
              </w:rPr>
              <w:t xml:space="preserve"> 18/19</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2.7 Partnership</w:t>
            </w:r>
            <w:r>
              <w:rPr>
                <w:rFonts w:ascii="Arial" w:hAnsi="Arial" w:cs="Arial"/>
                <w:sz w:val="20"/>
                <w:szCs w:val="20"/>
              </w:rPr>
              <w:t xml:space="preserve"> </w:t>
            </w:r>
            <w:r>
              <w:rPr>
                <w:rFonts w:ascii="Arial" w:hAnsi="Arial" w:cs="Arial"/>
                <w:sz w:val="20"/>
                <w:szCs w:val="20"/>
                <w:highlight w:val="green"/>
              </w:rPr>
              <w:t>19/20</w:t>
            </w:r>
            <w:r>
              <w:rPr>
                <w:rFonts w:ascii="Arial" w:hAnsi="Arial" w:cs="Arial"/>
                <w:sz w:val="20"/>
                <w:szCs w:val="20"/>
              </w:rPr>
              <w:t xml:space="preserve"> </w:t>
            </w:r>
            <w:r w:rsidR="00AB7021">
              <w:rPr>
                <w:rFonts w:ascii="Arial" w:hAnsi="Arial" w:cs="Arial"/>
                <w:sz w:val="20"/>
                <w:szCs w:val="20"/>
                <w:highlight w:val="yellow"/>
              </w:rPr>
              <w:t>20/21</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3.1 Ensuring wellbeing, equality and inclusion</w:t>
            </w:r>
            <w:r>
              <w:rPr>
                <w:rFonts w:ascii="Arial" w:hAnsi="Arial" w:cs="Arial"/>
                <w:sz w:val="20"/>
                <w:szCs w:val="20"/>
              </w:rPr>
              <w:t xml:space="preserve"> </w:t>
            </w:r>
            <w:r w:rsidR="00AB7021">
              <w:rPr>
                <w:rFonts w:ascii="Arial" w:hAnsi="Arial" w:cs="Arial"/>
                <w:sz w:val="20"/>
                <w:szCs w:val="20"/>
                <w:highlight w:val="yellow"/>
              </w:rPr>
              <w:t>20/21</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 xml:space="preserve">3.2 Raising attainment and achievement/Securing children’s progress </w:t>
            </w:r>
            <w:r>
              <w:rPr>
                <w:rFonts w:ascii="Arial" w:hAnsi="Arial" w:cs="Arial"/>
                <w:sz w:val="20"/>
                <w:szCs w:val="20"/>
                <w:highlight w:val="green"/>
              </w:rPr>
              <w:t>19/20</w:t>
            </w:r>
            <w:r>
              <w:rPr>
                <w:rFonts w:ascii="Arial" w:hAnsi="Arial" w:cs="Arial"/>
                <w:sz w:val="20"/>
                <w:szCs w:val="20"/>
              </w:rPr>
              <w:t xml:space="preserve"> </w:t>
            </w:r>
            <w:r w:rsidR="00AB7021">
              <w:rPr>
                <w:rFonts w:ascii="Arial" w:hAnsi="Arial" w:cs="Arial"/>
                <w:sz w:val="20"/>
                <w:szCs w:val="20"/>
                <w:highlight w:val="yellow"/>
              </w:rPr>
              <w:t>20/21</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3.3 Increasing creativity and employability/ Developing creativity and skills for life and learning</w:t>
            </w:r>
            <w:r>
              <w:rPr>
                <w:rFonts w:ascii="Arial" w:hAnsi="Arial" w:cs="Arial"/>
                <w:sz w:val="20"/>
                <w:szCs w:val="20"/>
              </w:rPr>
              <w:t xml:space="preserve"> </w:t>
            </w:r>
            <w:r w:rsidR="00AB7021">
              <w:rPr>
                <w:rFonts w:ascii="Arial" w:hAnsi="Arial" w:cs="Arial"/>
                <w:sz w:val="20"/>
                <w:szCs w:val="20"/>
                <w:highlight w:val="yellow"/>
              </w:rPr>
              <w:t>20/21</w:t>
            </w:r>
            <w:r>
              <w:rPr>
                <w:rFonts w:ascii="Arial" w:hAnsi="Arial" w:cs="Arial"/>
                <w:sz w:val="20"/>
                <w:szCs w:val="20"/>
              </w:rPr>
              <w:t xml:space="preserve"> </w:t>
            </w:r>
            <w:r w:rsidRPr="004F201B">
              <w:rPr>
                <w:rFonts w:ascii="Arial" w:hAnsi="Arial" w:cs="Arial"/>
                <w:sz w:val="20"/>
                <w:szCs w:val="20"/>
                <w:highlight w:val="red"/>
              </w:rPr>
              <w:t>18/19</w:t>
            </w:r>
          </w:p>
          <w:p w:rsidR="00CB6FC0" w:rsidRDefault="00CB6FC0" w:rsidP="000A4B91">
            <w:pPr>
              <w:ind w:left="360"/>
              <w:rPr>
                <w:rFonts w:ascii="Arial" w:hAnsi="Arial" w:cs="Arial"/>
                <w:sz w:val="18"/>
                <w:szCs w:val="18"/>
              </w:rPr>
            </w:pPr>
          </w:p>
          <w:p w:rsidR="00CB6FC0" w:rsidRDefault="00CB6FC0" w:rsidP="000A4B91">
            <w:pPr>
              <w:ind w:left="360"/>
              <w:rPr>
                <w:rFonts w:ascii="Arial" w:hAnsi="Arial" w:cs="Arial"/>
                <w:sz w:val="18"/>
                <w:szCs w:val="18"/>
              </w:rPr>
            </w:pPr>
          </w:p>
          <w:p w:rsidR="00CB6FC0" w:rsidRDefault="00CB6FC0" w:rsidP="000A4B91">
            <w:pPr>
              <w:ind w:left="360"/>
              <w:rPr>
                <w:rFonts w:ascii="Arial" w:hAnsi="Arial" w:cs="Arial"/>
                <w:sz w:val="18"/>
                <w:szCs w:val="18"/>
              </w:rPr>
            </w:pPr>
          </w:p>
          <w:p w:rsidR="00CB6FC0" w:rsidRDefault="00CB6FC0" w:rsidP="000A4B91">
            <w:pPr>
              <w:ind w:left="360"/>
              <w:rPr>
                <w:rFonts w:ascii="Arial" w:hAnsi="Arial" w:cs="Arial"/>
                <w:sz w:val="18"/>
                <w:szCs w:val="18"/>
              </w:rPr>
            </w:pPr>
          </w:p>
          <w:p w:rsidR="00CB6FC0" w:rsidRDefault="00CB6FC0" w:rsidP="000A4B91">
            <w:pPr>
              <w:ind w:left="360"/>
              <w:rPr>
                <w:rFonts w:ascii="Arial" w:hAnsi="Arial" w:cs="Arial"/>
                <w:sz w:val="18"/>
                <w:szCs w:val="18"/>
              </w:rPr>
            </w:pPr>
          </w:p>
          <w:p w:rsidR="00CB6FC0" w:rsidRDefault="00CB6FC0" w:rsidP="000A4B91">
            <w:pPr>
              <w:ind w:left="360"/>
              <w:rPr>
                <w:rFonts w:ascii="Arial" w:hAnsi="Arial" w:cs="Arial"/>
                <w:sz w:val="18"/>
                <w:szCs w:val="18"/>
              </w:rPr>
            </w:pPr>
          </w:p>
          <w:p w:rsidR="00CB6FC0" w:rsidRDefault="00CB6FC0" w:rsidP="000A4B91">
            <w:pPr>
              <w:ind w:left="360"/>
              <w:rPr>
                <w:rFonts w:ascii="Arial" w:hAnsi="Arial" w:cs="Arial"/>
                <w:sz w:val="18"/>
                <w:szCs w:val="18"/>
              </w:rPr>
            </w:pPr>
          </w:p>
          <w:p w:rsidR="00CB6FC0" w:rsidRDefault="00CB6FC0" w:rsidP="000A4B91">
            <w:pPr>
              <w:rPr>
                <w:rFonts w:ascii="Arial" w:hAnsi="Arial" w:cs="Arial"/>
                <w:sz w:val="18"/>
                <w:szCs w:val="18"/>
              </w:rPr>
            </w:pPr>
          </w:p>
          <w:p w:rsidR="00AB7021" w:rsidRDefault="00AB7021" w:rsidP="000A4B91">
            <w:pPr>
              <w:rPr>
                <w:rFonts w:ascii="Arial" w:hAnsi="Arial" w:cs="Arial"/>
                <w:sz w:val="18"/>
                <w:szCs w:val="18"/>
              </w:rPr>
            </w:pPr>
          </w:p>
          <w:p w:rsidR="00AB7021" w:rsidRDefault="00AB7021" w:rsidP="000A4B91">
            <w:pPr>
              <w:rPr>
                <w:rFonts w:ascii="Arial" w:hAnsi="Arial" w:cs="Arial"/>
                <w:sz w:val="18"/>
                <w:szCs w:val="18"/>
              </w:rPr>
            </w:pPr>
          </w:p>
          <w:p w:rsidR="00CB6FC0" w:rsidRPr="0010300D" w:rsidRDefault="00CB6FC0" w:rsidP="000A4B91">
            <w:pPr>
              <w:pStyle w:val="Default"/>
              <w:rPr>
                <w:b/>
                <w:sz w:val="16"/>
                <w:szCs w:val="16"/>
              </w:rPr>
            </w:pPr>
          </w:p>
        </w:tc>
        <w:tc>
          <w:tcPr>
            <w:tcW w:w="4233" w:type="dxa"/>
            <w:tcBorders>
              <w:top w:val="single" w:sz="4" w:space="0" w:color="auto"/>
              <w:left w:val="single" w:sz="4" w:space="0" w:color="auto"/>
              <w:bottom w:val="single" w:sz="4" w:space="0" w:color="auto"/>
              <w:right w:val="single" w:sz="4" w:space="0" w:color="auto"/>
            </w:tcBorders>
            <w:vAlign w:val="center"/>
          </w:tcPr>
          <w:p w:rsidR="00CB6FC0" w:rsidRPr="005309AD" w:rsidRDefault="00CB6FC0" w:rsidP="000A4B91">
            <w:pPr>
              <w:ind w:right="113"/>
              <w:rPr>
                <w:rFonts w:ascii="Arial" w:hAnsi="Arial" w:cs="Arial"/>
                <w:sz w:val="20"/>
                <w:szCs w:val="20"/>
              </w:rPr>
            </w:pPr>
            <w:r w:rsidRPr="005309AD">
              <w:rPr>
                <w:rFonts w:ascii="Arial" w:hAnsi="Arial" w:cs="Arial"/>
                <w:sz w:val="20"/>
                <w:szCs w:val="20"/>
              </w:rPr>
              <w:t>Transforming Learning and</w:t>
            </w:r>
          </w:p>
          <w:p w:rsidR="00CB6FC0" w:rsidRPr="005309AD" w:rsidRDefault="00CB6FC0" w:rsidP="000A4B91">
            <w:pPr>
              <w:rPr>
                <w:rFonts w:ascii="Arial" w:hAnsi="Arial" w:cs="Arial"/>
                <w:b/>
                <w:sz w:val="20"/>
                <w:szCs w:val="20"/>
              </w:rPr>
            </w:pPr>
            <w:r w:rsidRPr="005309AD">
              <w:rPr>
                <w:rFonts w:ascii="Arial" w:hAnsi="Arial" w:cs="Arial"/>
                <w:sz w:val="20"/>
                <w:szCs w:val="20"/>
              </w:rPr>
              <w:t>Teaching</w:t>
            </w:r>
          </w:p>
        </w:tc>
      </w:tr>
      <w:tr w:rsidR="00CB6FC0" w:rsidTr="000A4B91">
        <w:trPr>
          <w:cantSplit/>
          <w:trHeight w:val="553"/>
        </w:trPr>
        <w:tc>
          <w:tcPr>
            <w:tcW w:w="5044" w:type="dxa"/>
            <w:vMerge/>
            <w:tcBorders>
              <w:top w:val="single" w:sz="4" w:space="0" w:color="auto"/>
              <w:left w:val="single" w:sz="4" w:space="0" w:color="auto"/>
              <w:right w:val="single" w:sz="4" w:space="0" w:color="auto"/>
            </w:tcBorders>
          </w:tcPr>
          <w:p w:rsidR="00CB6FC0" w:rsidRPr="00003606" w:rsidRDefault="00CB6FC0" w:rsidP="000A4B91">
            <w:pPr>
              <w:rPr>
                <w:rFonts w:ascii="Arial" w:hAnsi="Arial" w:cs="Arial"/>
              </w:rPr>
            </w:pPr>
          </w:p>
        </w:tc>
        <w:tc>
          <w:tcPr>
            <w:tcW w:w="6206" w:type="dxa"/>
            <w:vMerge/>
            <w:tcBorders>
              <w:top w:val="single" w:sz="4" w:space="0" w:color="auto"/>
              <w:left w:val="single" w:sz="4" w:space="0" w:color="auto"/>
              <w:right w:val="single" w:sz="4" w:space="0" w:color="auto"/>
            </w:tcBorders>
          </w:tcPr>
          <w:p w:rsidR="00CB6FC0" w:rsidRDefault="00CB6FC0" w:rsidP="000A4B91">
            <w:pPr>
              <w:rPr>
                <w:rFonts w:ascii="Arial" w:hAnsi="Arial" w:cs="Arial"/>
                <w:sz w:val="16"/>
                <w:szCs w:val="16"/>
              </w:rPr>
            </w:pPr>
          </w:p>
        </w:tc>
        <w:tc>
          <w:tcPr>
            <w:tcW w:w="4233" w:type="dxa"/>
            <w:tcBorders>
              <w:top w:val="single" w:sz="4" w:space="0" w:color="auto"/>
              <w:left w:val="single" w:sz="4" w:space="0" w:color="auto"/>
              <w:bottom w:val="single" w:sz="4" w:space="0" w:color="auto"/>
              <w:right w:val="single" w:sz="4" w:space="0" w:color="auto"/>
            </w:tcBorders>
            <w:vAlign w:val="center"/>
          </w:tcPr>
          <w:p w:rsidR="00CB6FC0" w:rsidRPr="005309AD" w:rsidRDefault="00CB6FC0" w:rsidP="000A4B91">
            <w:pPr>
              <w:ind w:right="113"/>
              <w:rPr>
                <w:rFonts w:ascii="Arial" w:hAnsi="Arial" w:cs="Arial"/>
                <w:sz w:val="20"/>
                <w:szCs w:val="20"/>
              </w:rPr>
            </w:pPr>
            <w:r w:rsidRPr="005309AD">
              <w:rPr>
                <w:rFonts w:ascii="Arial" w:hAnsi="Arial" w:cs="Arial"/>
                <w:sz w:val="20"/>
                <w:szCs w:val="20"/>
              </w:rPr>
              <w:t>Implementing Curriculum for Excellence</w:t>
            </w:r>
          </w:p>
        </w:tc>
      </w:tr>
      <w:tr w:rsidR="00CB6FC0" w:rsidTr="000A4B91">
        <w:trPr>
          <w:cantSplit/>
          <w:trHeight w:val="553"/>
        </w:trPr>
        <w:tc>
          <w:tcPr>
            <w:tcW w:w="5044" w:type="dxa"/>
            <w:vMerge/>
            <w:tcBorders>
              <w:left w:val="single" w:sz="4" w:space="0" w:color="auto"/>
              <w:right w:val="single" w:sz="4" w:space="0" w:color="auto"/>
            </w:tcBorders>
          </w:tcPr>
          <w:p w:rsidR="00CB6FC0" w:rsidRPr="0010300D" w:rsidRDefault="00CB6FC0" w:rsidP="000A4B91">
            <w:pPr>
              <w:rPr>
                <w:rFonts w:ascii="Arial" w:hAnsi="Arial" w:cs="Arial"/>
                <w:sz w:val="16"/>
                <w:szCs w:val="16"/>
              </w:rPr>
            </w:pPr>
          </w:p>
        </w:tc>
        <w:tc>
          <w:tcPr>
            <w:tcW w:w="6206" w:type="dxa"/>
            <w:vMerge/>
            <w:tcBorders>
              <w:left w:val="single" w:sz="4" w:space="0" w:color="auto"/>
              <w:right w:val="single" w:sz="4" w:space="0" w:color="auto"/>
            </w:tcBorders>
          </w:tcPr>
          <w:p w:rsidR="00CB6FC0" w:rsidRDefault="00CB6FC0" w:rsidP="000A4B91">
            <w:pPr>
              <w:rPr>
                <w:rFonts w:ascii="Arial" w:hAnsi="Arial" w:cs="Arial"/>
                <w:sz w:val="16"/>
                <w:szCs w:val="16"/>
              </w:rPr>
            </w:pPr>
          </w:p>
        </w:tc>
        <w:tc>
          <w:tcPr>
            <w:tcW w:w="4233" w:type="dxa"/>
            <w:tcBorders>
              <w:top w:val="single" w:sz="4" w:space="0" w:color="auto"/>
              <w:left w:val="single" w:sz="4" w:space="0" w:color="auto"/>
              <w:bottom w:val="single" w:sz="4" w:space="0" w:color="auto"/>
              <w:right w:val="single" w:sz="4" w:space="0" w:color="auto"/>
            </w:tcBorders>
            <w:vAlign w:val="center"/>
          </w:tcPr>
          <w:p w:rsidR="00CB6FC0" w:rsidRPr="005309AD" w:rsidRDefault="00CB6FC0" w:rsidP="000A4B91">
            <w:pPr>
              <w:rPr>
                <w:rFonts w:ascii="Arial" w:hAnsi="Arial" w:cs="Arial"/>
                <w:sz w:val="20"/>
                <w:szCs w:val="20"/>
              </w:rPr>
            </w:pPr>
          </w:p>
          <w:p w:rsidR="00CB6FC0" w:rsidRPr="005309AD" w:rsidRDefault="00CB6FC0" w:rsidP="000A4B91">
            <w:pPr>
              <w:rPr>
                <w:rFonts w:ascii="Arial" w:hAnsi="Arial" w:cs="Arial"/>
                <w:sz w:val="20"/>
                <w:szCs w:val="20"/>
              </w:rPr>
            </w:pPr>
            <w:r w:rsidRPr="005309AD">
              <w:rPr>
                <w:rFonts w:ascii="Arial" w:hAnsi="Arial" w:cs="Arial"/>
                <w:sz w:val="20"/>
                <w:szCs w:val="20"/>
              </w:rPr>
              <w:t>Meeting the Needs of all Learners’,</w:t>
            </w:r>
          </w:p>
          <w:p w:rsidR="00CB6FC0" w:rsidRPr="005309AD" w:rsidRDefault="00CB6FC0" w:rsidP="000A4B91">
            <w:pPr>
              <w:rPr>
                <w:rFonts w:ascii="Arial" w:hAnsi="Arial" w:cs="Arial"/>
                <w:bCs/>
                <w:color w:val="0070C0"/>
                <w:sz w:val="20"/>
                <w:szCs w:val="20"/>
              </w:rPr>
            </w:pPr>
            <w:r w:rsidRPr="005309AD">
              <w:rPr>
                <w:rFonts w:ascii="Arial" w:hAnsi="Arial" w:cs="Arial"/>
                <w:sz w:val="20"/>
                <w:szCs w:val="20"/>
              </w:rPr>
              <w:t xml:space="preserve">GIRFEC and Statutory Duties </w:t>
            </w:r>
          </w:p>
          <w:p w:rsidR="00CB6FC0" w:rsidRPr="005309AD" w:rsidRDefault="00CB6FC0" w:rsidP="000A4B91">
            <w:pPr>
              <w:rPr>
                <w:rFonts w:ascii="Arial" w:hAnsi="Arial" w:cs="Arial"/>
                <w:b/>
                <w:sz w:val="20"/>
                <w:szCs w:val="20"/>
              </w:rPr>
            </w:pPr>
          </w:p>
        </w:tc>
      </w:tr>
      <w:tr w:rsidR="00CB6FC0" w:rsidTr="000A4B91">
        <w:trPr>
          <w:cantSplit/>
          <w:trHeight w:val="553"/>
        </w:trPr>
        <w:tc>
          <w:tcPr>
            <w:tcW w:w="5044" w:type="dxa"/>
            <w:vMerge/>
            <w:tcBorders>
              <w:left w:val="single" w:sz="4" w:space="0" w:color="auto"/>
              <w:right w:val="single" w:sz="4" w:space="0" w:color="auto"/>
            </w:tcBorders>
          </w:tcPr>
          <w:p w:rsidR="00CB6FC0" w:rsidRPr="0010300D" w:rsidRDefault="00CB6FC0" w:rsidP="000A4B91">
            <w:pPr>
              <w:rPr>
                <w:rFonts w:ascii="Arial" w:hAnsi="Arial" w:cs="Arial"/>
                <w:sz w:val="16"/>
                <w:szCs w:val="16"/>
              </w:rPr>
            </w:pPr>
          </w:p>
        </w:tc>
        <w:tc>
          <w:tcPr>
            <w:tcW w:w="6206" w:type="dxa"/>
            <w:vMerge/>
            <w:tcBorders>
              <w:left w:val="single" w:sz="4" w:space="0" w:color="auto"/>
              <w:right w:val="single" w:sz="4" w:space="0" w:color="auto"/>
            </w:tcBorders>
          </w:tcPr>
          <w:p w:rsidR="00CB6FC0" w:rsidRDefault="00CB6FC0" w:rsidP="000A4B91">
            <w:pPr>
              <w:rPr>
                <w:rFonts w:ascii="Arial" w:hAnsi="Arial" w:cs="Arial"/>
                <w:sz w:val="16"/>
                <w:szCs w:val="16"/>
              </w:rPr>
            </w:pPr>
          </w:p>
        </w:tc>
        <w:tc>
          <w:tcPr>
            <w:tcW w:w="4233" w:type="dxa"/>
            <w:tcBorders>
              <w:top w:val="single" w:sz="4" w:space="0" w:color="auto"/>
              <w:left w:val="single" w:sz="4" w:space="0" w:color="auto"/>
              <w:bottom w:val="single" w:sz="4" w:space="0" w:color="auto"/>
              <w:right w:val="single" w:sz="4" w:space="0" w:color="auto"/>
            </w:tcBorders>
            <w:vAlign w:val="center"/>
          </w:tcPr>
          <w:p w:rsidR="00CB6FC0" w:rsidRPr="005309AD" w:rsidRDefault="00CB6FC0" w:rsidP="000A4B91">
            <w:pPr>
              <w:rPr>
                <w:rFonts w:ascii="Arial" w:hAnsi="Arial" w:cs="Arial"/>
                <w:sz w:val="20"/>
                <w:szCs w:val="20"/>
              </w:rPr>
            </w:pPr>
          </w:p>
          <w:p w:rsidR="00CB6FC0" w:rsidRPr="005309AD" w:rsidRDefault="00CB6FC0" w:rsidP="000A4B91">
            <w:pPr>
              <w:rPr>
                <w:rFonts w:ascii="Arial" w:hAnsi="Arial" w:cs="Arial"/>
                <w:sz w:val="20"/>
                <w:szCs w:val="20"/>
              </w:rPr>
            </w:pPr>
            <w:r w:rsidRPr="005309AD">
              <w:rPr>
                <w:rFonts w:ascii="Arial" w:hAnsi="Arial" w:cs="Arial"/>
                <w:sz w:val="20"/>
                <w:szCs w:val="20"/>
              </w:rPr>
              <w:t>Skills for Learning, Life and Work</w:t>
            </w:r>
          </w:p>
          <w:p w:rsidR="00CB6FC0" w:rsidRPr="005309AD" w:rsidRDefault="00CB6FC0" w:rsidP="000A4B91">
            <w:pPr>
              <w:rPr>
                <w:rFonts w:ascii="Arial" w:hAnsi="Arial" w:cs="Arial"/>
                <w:b/>
                <w:sz w:val="20"/>
                <w:szCs w:val="20"/>
              </w:rPr>
            </w:pPr>
          </w:p>
        </w:tc>
      </w:tr>
      <w:tr w:rsidR="00CB6FC0" w:rsidTr="000A4B91">
        <w:trPr>
          <w:cantSplit/>
          <w:trHeight w:val="553"/>
        </w:trPr>
        <w:tc>
          <w:tcPr>
            <w:tcW w:w="5044" w:type="dxa"/>
            <w:vMerge/>
            <w:tcBorders>
              <w:left w:val="single" w:sz="4" w:space="0" w:color="auto"/>
              <w:right w:val="single" w:sz="4" w:space="0" w:color="auto"/>
            </w:tcBorders>
          </w:tcPr>
          <w:p w:rsidR="00CB6FC0" w:rsidRPr="0010300D" w:rsidRDefault="00CB6FC0" w:rsidP="000A4B91">
            <w:pPr>
              <w:rPr>
                <w:rFonts w:ascii="Arial" w:hAnsi="Arial" w:cs="Arial"/>
                <w:sz w:val="16"/>
                <w:szCs w:val="16"/>
              </w:rPr>
            </w:pPr>
          </w:p>
        </w:tc>
        <w:tc>
          <w:tcPr>
            <w:tcW w:w="6206" w:type="dxa"/>
            <w:vMerge/>
            <w:tcBorders>
              <w:left w:val="single" w:sz="4" w:space="0" w:color="auto"/>
              <w:right w:val="single" w:sz="4" w:space="0" w:color="auto"/>
            </w:tcBorders>
          </w:tcPr>
          <w:p w:rsidR="00CB6FC0" w:rsidRDefault="00CB6FC0" w:rsidP="000A4B91">
            <w:pPr>
              <w:rPr>
                <w:rFonts w:ascii="Arial" w:hAnsi="Arial" w:cs="Arial"/>
                <w:sz w:val="16"/>
                <w:szCs w:val="16"/>
              </w:rPr>
            </w:pPr>
          </w:p>
        </w:tc>
        <w:tc>
          <w:tcPr>
            <w:tcW w:w="4233" w:type="dxa"/>
            <w:tcBorders>
              <w:top w:val="single" w:sz="4" w:space="0" w:color="auto"/>
              <w:left w:val="single" w:sz="4" w:space="0" w:color="auto"/>
              <w:bottom w:val="single" w:sz="4" w:space="0" w:color="auto"/>
              <w:right w:val="single" w:sz="4" w:space="0" w:color="auto"/>
            </w:tcBorders>
            <w:vAlign w:val="center"/>
          </w:tcPr>
          <w:p w:rsidR="00CB6FC0" w:rsidRPr="005309AD" w:rsidRDefault="00CB6FC0" w:rsidP="000A4B91">
            <w:pPr>
              <w:rPr>
                <w:rFonts w:ascii="Arial" w:hAnsi="Arial" w:cs="Arial"/>
                <w:sz w:val="20"/>
                <w:szCs w:val="20"/>
              </w:rPr>
            </w:pPr>
            <w:r>
              <w:rPr>
                <w:rFonts w:ascii="Arial" w:hAnsi="Arial" w:cs="Arial"/>
                <w:sz w:val="20"/>
                <w:szCs w:val="20"/>
              </w:rPr>
              <w:t>Professional Learning</w:t>
            </w:r>
          </w:p>
        </w:tc>
      </w:tr>
      <w:tr w:rsidR="00CB6FC0" w:rsidTr="000A4B91">
        <w:trPr>
          <w:cantSplit/>
          <w:trHeight w:val="553"/>
        </w:trPr>
        <w:tc>
          <w:tcPr>
            <w:tcW w:w="5044" w:type="dxa"/>
            <w:vMerge/>
            <w:tcBorders>
              <w:left w:val="single" w:sz="4" w:space="0" w:color="auto"/>
              <w:right w:val="single" w:sz="4" w:space="0" w:color="auto"/>
            </w:tcBorders>
          </w:tcPr>
          <w:p w:rsidR="00CB6FC0" w:rsidRPr="0010300D" w:rsidRDefault="00CB6FC0" w:rsidP="000A4B91">
            <w:pPr>
              <w:rPr>
                <w:rFonts w:ascii="Arial" w:hAnsi="Arial" w:cs="Arial"/>
                <w:sz w:val="16"/>
                <w:szCs w:val="16"/>
              </w:rPr>
            </w:pPr>
          </w:p>
        </w:tc>
        <w:tc>
          <w:tcPr>
            <w:tcW w:w="6206" w:type="dxa"/>
            <w:vMerge/>
            <w:tcBorders>
              <w:left w:val="single" w:sz="4" w:space="0" w:color="auto"/>
              <w:right w:val="single" w:sz="4" w:space="0" w:color="auto"/>
            </w:tcBorders>
          </w:tcPr>
          <w:p w:rsidR="00CB6FC0" w:rsidRDefault="00CB6FC0" w:rsidP="000A4B91">
            <w:pPr>
              <w:rPr>
                <w:rFonts w:ascii="Arial" w:hAnsi="Arial" w:cs="Arial"/>
                <w:sz w:val="16"/>
                <w:szCs w:val="16"/>
              </w:rPr>
            </w:pPr>
          </w:p>
        </w:tc>
        <w:tc>
          <w:tcPr>
            <w:tcW w:w="4233" w:type="dxa"/>
            <w:tcBorders>
              <w:top w:val="single" w:sz="4" w:space="0" w:color="auto"/>
              <w:left w:val="single" w:sz="4" w:space="0" w:color="auto"/>
              <w:bottom w:val="single" w:sz="4" w:space="0" w:color="auto"/>
              <w:right w:val="single" w:sz="4" w:space="0" w:color="auto"/>
            </w:tcBorders>
            <w:vAlign w:val="center"/>
          </w:tcPr>
          <w:p w:rsidR="00CB6FC0" w:rsidRDefault="00CB6FC0" w:rsidP="000A4B91">
            <w:pPr>
              <w:rPr>
                <w:rFonts w:ascii="Arial" w:hAnsi="Arial" w:cs="Arial"/>
                <w:sz w:val="20"/>
                <w:szCs w:val="20"/>
              </w:rPr>
            </w:pPr>
            <w:r>
              <w:rPr>
                <w:rFonts w:ascii="Arial" w:hAnsi="Arial" w:cs="Arial"/>
                <w:sz w:val="20"/>
                <w:szCs w:val="20"/>
              </w:rPr>
              <w:t>Leadership (Change and Improvement)</w:t>
            </w:r>
          </w:p>
        </w:tc>
      </w:tr>
      <w:tr w:rsidR="00CB6FC0" w:rsidTr="00CB6FC0">
        <w:trPr>
          <w:cantSplit/>
          <w:trHeight w:val="1919"/>
        </w:trPr>
        <w:tc>
          <w:tcPr>
            <w:tcW w:w="5044" w:type="dxa"/>
            <w:vMerge/>
            <w:tcBorders>
              <w:left w:val="single" w:sz="4" w:space="0" w:color="auto"/>
              <w:right w:val="single" w:sz="4" w:space="0" w:color="auto"/>
            </w:tcBorders>
          </w:tcPr>
          <w:p w:rsidR="00CB6FC0" w:rsidRPr="0010300D" w:rsidRDefault="00CB6FC0" w:rsidP="000A4B91">
            <w:pPr>
              <w:rPr>
                <w:rFonts w:ascii="Arial" w:hAnsi="Arial" w:cs="Arial"/>
                <w:sz w:val="16"/>
                <w:szCs w:val="16"/>
              </w:rPr>
            </w:pPr>
          </w:p>
        </w:tc>
        <w:tc>
          <w:tcPr>
            <w:tcW w:w="6206" w:type="dxa"/>
            <w:vMerge/>
            <w:tcBorders>
              <w:left w:val="single" w:sz="4" w:space="0" w:color="auto"/>
              <w:right w:val="single" w:sz="4" w:space="0" w:color="auto"/>
            </w:tcBorders>
          </w:tcPr>
          <w:p w:rsidR="00CB6FC0" w:rsidRDefault="00CB6FC0" w:rsidP="000A4B91">
            <w:pPr>
              <w:rPr>
                <w:rFonts w:ascii="Arial" w:hAnsi="Arial" w:cs="Arial"/>
                <w:sz w:val="16"/>
                <w:szCs w:val="16"/>
              </w:rPr>
            </w:pPr>
          </w:p>
        </w:tc>
        <w:tc>
          <w:tcPr>
            <w:tcW w:w="4233" w:type="dxa"/>
            <w:tcBorders>
              <w:top w:val="single" w:sz="4" w:space="0" w:color="auto"/>
              <w:left w:val="single" w:sz="4" w:space="0" w:color="auto"/>
              <w:bottom w:val="single" w:sz="4" w:space="0" w:color="auto"/>
              <w:right w:val="single" w:sz="4" w:space="0" w:color="auto"/>
            </w:tcBorders>
            <w:vAlign w:val="center"/>
          </w:tcPr>
          <w:p w:rsidR="00CB6FC0" w:rsidRPr="005309AD" w:rsidRDefault="00CB6FC0" w:rsidP="000A4B91">
            <w:pPr>
              <w:rPr>
                <w:rFonts w:ascii="Arial" w:hAnsi="Arial" w:cs="Arial"/>
                <w:sz w:val="20"/>
                <w:szCs w:val="20"/>
              </w:rPr>
            </w:pPr>
          </w:p>
        </w:tc>
      </w:tr>
    </w:tbl>
    <w:p w:rsidR="004804CC" w:rsidRPr="004F39C8" w:rsidRDefault="00CB6FC0" w:rsidP="004F39C8">
      <w:pPr>
        <w:jc w:val="right"/>
        <w:rPr>
          <w:rFonts w:ascii="Arial" w:hAnsi="Arial" w:cs="Arial"/>
          <w:b/>
          <w:bCs/>
          <w:color w:val="0070C0"/>
          <w:sz w:val="26"/>
          <w:szCs w:val="26"/>
        </w:rPr>
      </w:pP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p>
    <w:p w:rsidR="004804CC" w:rsidRDefault="004804CC" w:rsidP="00CB6FC0">
      <w:pPr>
        <w:spacing w:line="276" w:lineRule="auto"/>
        <w:rPr>
          <w:rFonts w:ascii="Arial" w:hAnsi="Arial" w:cs="Arial"/>
          <w:b/>
          <w:bCs/>
          <w:sz w:val="26"/>
          <w:szCs w:val="26"/>
        </w:rPr>
      </w:pPr>
    </w:p>
    <w:p w:rsidR="005008B5" w:rsidRDefault="005008B5" w:rsidP="00CB6FC0">
      <w:pPr>
        <w:spacing w:line="276" w:lineRule="auto"/>
        <w:rPr>
          <w:rFonts w:ascii="Arial" w:hAnsi="Arial" w:cs="Arial"/>
          <w:b/>
          <w:bCs/>
          <w:sz w:val="26"/>
          <w:szCs w:val="26"/>
        </w:rPr>
      </w:pPr>
    </w:p>
    <w:tbl>
      <w:tblPr>
        <w:tblStyle w:val="TableGrid"/>
        <w:tblpPr w:leftFromText="180" w:rightFromText="180" w:horzAnchor="margin" w:tblpY="-1300"/>
        <w:tblW w:w="15622" w:type="dxa"/>
        <w:tblLook w:val="04A0" w:firstRow="1" w:lastRow="0" w:firstColumn="1" w:lastColumn="0" w:noHBand="0" w:noVBand="1"/>
      </w:tblPr>
      <w:tblGrid>
        <w:gridCol w:w="3920"/>
        <w:gridCol w:w="2914"/>
        <w:gridCol w:w="3118"/>
        <w:gridCol w:w="2693"/>
        <w:gridCol w:w="2977"/>
      </w:tblGrid>
      <w:tr w:rsidR="004804CC" w:rsidTr="004F39C8">
        <w:trPr>
          <w:trHeight w:val="283"/>
        </w:trPr>
        <w:tc>
          <w:tcPr>
            <w:tcW w:w="15622" w:type="dxa"/>
            <w:gridSpan w:val="5"/>
            <w:shd w:val="clear" w:color="auto" w:fill="FF0000"/>
          </w:tcPr>
          <w:p w:rsidR="004804CC" w:rsidRPr="00E75A2B" w:rsidRDefault="004804CC" w:rsidP="004F39C8">
            <w:pPr>
              <w:jc w:val="center"/>
              <w:rPr>
                <w:rFonts w:ascii="Arial" w:hAnsi="Arial" w:cs="Arial"/>
                <w:b/>
                <w:bCs/>
                <w:color w:val="000000" w:themeColor="text1"/>
              </w:rPr>
            </w:pPr>
            <w:r w:rsidRPr="00BD10CA">
              <w:rPr>
                <w:rFonts w:ascii="Arial" w:hAnsi="Arial" w:cs="Arial"/>
                <w:b/>
                <w:bCs/>
                <w:color w:val="000000" w:themeColor="text1"/>
              </w:rPr>
              <w:t xml:space="preserve">Strategic Priorities </w:t>
            </w:r>
            <w:r>
              <w:rPr>
                <w:rFonts w:ascii="Arial" w:hAnsi="Arial" w:cs="Arial"/>
                <w:b/>
                <w:bCs/>
                <w:color w:val="000000" w:themeColor="text1"/>
              </w:rPr>
              <w:t>3 Year Cycle</w:t>
            </w:r>
          </w:p>
        </w:tc>
      </w:tr>
      <w:tr w:rsidR="004804CC" w:rsidTr="004F39C8">
        <w:trPr>
          <w:trHeight w:val="725"/>
        </w:trPr>
        <w:tc>
          <w:tcPr>
            <w:tcW w:w="3920" w:type="dxa"/>
          </w:tcPr>
          <w:p w:rsidR="004804CC" w:rsidRPr="00C56599" w:rsidRDefault="004804CC" w:rsidP="004F39C8">
            <w:pPr>
              <w:jc w:val="center"/>
              <w:rPr>
                <w:rFonts w:ascii="Arial" w:hAnsi="Arial" w:cs="Arial"/>
                <w:b/>
                <w:bCs/>
                <w:color w:val="000000" w:themeColor="text1"/>
                <w:sz w:val="20"/>
                <w:szCs w:val="20"/>
              </w:rPr>
            </w:pPr>
            <w:r w:rsidRPr="00C56599">
              <w:rPr>
                <w:rFonts w:ascii="Arial" w:hAnsi="Arial" w:cs="Arial"/>
                <w:b/>
                <w:bCs/>
                <w:color w:val="000000" w:themeColor="text1"/>
                <w:sz w:val="20"/>
                <w:szCs w:val="20"/>
              </w:rPr>
              <w:t>Target</w:t>
            </w:r>
          </w:p>
        </w:tc>
        <w:tc>
          <w:tcPr>
            <w:tcW w:w="2914" w:type="dxa"/>
          </w:tcPr>
          <w:p w:rsidR="004804CC" w:rsidRPr="00C56599" w:rsidRDefault="004804CC" w:rsidP="004F39C8">
            <w:pPr>
              <w:ind w:left="360"/>
              <w:jc w:val="center"/>
              <w:rPr>
                <w:rFonts w:ascii="Arial" w:hAnsi="Arial" w:cs="Arial"/>
                <w:b/>
                <w:bCs/>
                <w:color w:val="000000" w:themeColor="text1"/>
                <w:sz w:val="20"/>
                <w:szCs w:val="20"/>
              </w:rPr>
            </w:pPr>
            <w:r w:rsidRPr="00C56599">
              <w:rPr>
                <w:rFonts w:ascii="Arial" w:hAnsi="Arial" w:cs="Arial"/>
                <w:b/>
                <w:bCs/>
                <w:color w:val="000000" w:themeColor="text1"/>
                <w:sz w:val="20"/>
                <w:szCs w:val="20"/>
              </w:rPr>
              <w:t>National Improvement Framework Key Drivers</w:t>
            </w:r>
          </w:p>
        </w:tc>
        <w:tc>
          <w:tcPr>
            <w:tcW w:w="3118" w:type="dxa"/>
          </w:tcPr>
          <w:p w:rsidR="004804CC" w:rsidRPr="00C56599" w:rsidRDefault="004804CC" w:rsidP="004F39C8">
            <w:pPr>
              <w:jc w:val="center"/>
              <w:rPr>
                <w:rFonts w:ascii="Arial" w:hAnsi="Arial" w:cs="Arial"/>
                <w:b/>
                <w:bCs/>
                <w:color w:val="000000" w:themeColor="text1"/>
                <w:sz w:val="20"/>
                <w:szCs w:val="20"/>
              </w:rPr>
            </w:pPr>
            <w:r w:rsidRPr="00C56599">
              <w:rPr>
                <w:rFonts w:ascii="Arial" w:hAnsi="Arial" w:cs="Arial"/>
                <w:b/>
                <w:bCs/>
                <w:color w:val="000000" w:themeColor="text1"/>
                <w:sz w:val="20"/>
                <w:szCs w:val="20"/>
              </w:rPr>
              <w:t>Link To SLC Education Implementation Timeline</w:t>
            </w:r>
          </w:p>
        </w:tc>
        <w:tc>
          <w:tcPr>
            <w:tcW w:w="2693" w:type="dxa"/>
          </w:tcPr>
          <w:p w:rsidR="004804CC" w:rsidRPr="00C56599" w:rsidRDefault="004804CC" w:rsidP="004F39C8">
            <w:pPr>
              <w:jc w:val="center"/>
              <w:rPr>
                <w:rFonts w:ascii="Arial" w:hAnsi="Arial" w:cs="Arial"/>
                <w:b/>
                <w:bCs/>
                <w:color w:val="000000" w:themeColor="text1"/>
                <w:sz w:val="20"/>
                <w:szCs w:val="20"/>
              </w:rPr>
            </w:pPr>
            <w:r>
              <w:rPr>
                <w:rFonts w:ascii="Arial" w:hAnsi="Arial" w:cs="Arial"/>
                <w:b/>
                <w:bCs/>
                <w:color w:val="000000" w:themeColor="text1"/>
                <w:sz w:val="20"/>
                <w:szCs w:val="20"/>
              </w:rPr>
              <w:t>SLC Education Resources Themes</w:t>
            </w:r>
          </w:p>
        </w:tc>
        <w:tc>
          <w:tcPr>
            <w:tcW w:w="2977" w:type="dxa"/>
          </w:tcPr>
          <w:p w:rsidR="004804CC" w:rsidRPr="00C56599" w:rsidRDefault="004804CC" w:rsidP="004F39C8">
            <w:pPr>
              <w:jc w:val="center"/>
              <w:rPr>
                <w:rFonts w:ascii="Arial" w:hAnsi="Arial" w:cs="Arial"/>
                <w:b/>
                <w:bCs/>
                <w:color w:val="000000" w:themeColor="text1"/>
                <w:sz w:val="20"/>
                <w:szCs w:val="20"/>
              </w:rPr>
            </w:pPr>
            <w:r w:rsidRPr="00C56599">
              <w:rPr>
                <w:rFonts w:ascii="Arial" w:hAnsi="Arial" w:cs="Arial"/>
                <w:b/>
                <w:bCs/>
                <w:color w:val="000000" w:themeColor="text1"/>
                <w:sz w:val="20"/>
                <w:szCs w:val="20"/>
              </w:rPr>
              <w:t>HGIOS 4</w:t>
            </w:r>
          </w:p>
        </w:tc>
      </w:tr>
      <w:tr w:rsidR="004804CC" w:rsidTr="004F39C8">
        <w:trPr>
          <w:trHeight w:val="2212"/>
        </w:trPr>
        <w:tc>
          <w:tcPr>
            <w:tcW w:w="3920" w:type="dxa"/>
          </w:tcPr>
          <w:p w:rsidR="004804CC" w:rsidRPr="007A286C" w:rsidRDefault="004804CC" w:rsidP="004F39C8">
            <w:pPr>
              <w:rPr>
                <w:rFonts w:ascii="Arial" w:hAnsi="Arial" w:cs="Arial"/>
                <w:bCs/>
                <w:color w:val="000000" w:themeColor="text1"/>
                <w:sz w:val="20"/>
                <w:szCs w:val="20"/>
              </w:rPr>
            </w:pPr>
          </w:p>
          <w:p w:rsidR="004804CC" w:rsidRPr="007A286C" w:rsidRDefault="004804CC" w:rsidP="004F39C8">
            <w:pPr>
              <w:rPr>
                <w:rFonts w:ascii="Arial" w:hAnsi="Arial" w:cs="Arial"/>
                <w:bCs/>
                <w:color w:val="000000" w:themeColor="text1"/>
                <w:sz w:val="20"/>
                <w:szCs w:val="20"/>
              </w:rPr>
            </w:pPr>
            <w:r w:rsidRPr="007A286C">
              <w:rPr>
                <w:rFonts w:ascii="Arial" w:hAnsi="Arial" w:cs="Arial"/>
                <w:bCs/>
                <w:color w:val="000000" w:themeColor="text1"/>
                <w:sz w:val="20"/>
                <w:szCs w:val="20"/>
              </w:rPr>
              <w:t>To raise attainment in Literacy and English through improved approaches to learning, teaching and assessment.</w:t>
            </w:r>
          </w:p>
        </w:tc>
        <w:tc>
          <w:tcPr>
            <w:tcW w:w="2914" w:type="dxa"/>
          </w:tcPr>
          <w:p w:rsidR="004804CC" w:rsidRDefault="004804CC" w:rsidP="004F39C8">
            <w:pPr>
              <w:pStyle w:val="ListParagraph"/>
              <w:rPr>
                <w:rFonts w:ascii="Arial" w:hAnsi="Arial" w:cs="Arial"/>
                <w:bCs/>
                <w:color w:val="000000" w:themeColor="text1"/>
                <w:sz w:val="20"/>
                <w:szCs w:val="20"/>
              </w:rPr>
            </w:pPr>
          </w:p>
          <w:p w:rsidR="004804CC" w:rsidRPr="007A286C" w:rsidRDefault="004804CC" w:rsidP="004804CC">
            <w:pPr>
              <w:pStyle w:val="ListParagraph"/>
              <w:numPr>
                <w:ilvl w:val="0"/>
                <w:numId w:val="22"/>
              </w:numPr>
              <w:rPr>
                <w:rFonts w:ascii="Arial" w:hAnsi="Arial" w:cs="Arial"/>
                <w:bCs/>
                <w:color w:val="000000" w:themeColor="text1"/>
                <w:sz w:val="20"/>
                <w:szCs w:val="20"/>
              </w:rPr>
            </w:pPr>
            <w:r w:rsidRPr="007A286C">
              <w:rPr>
                <w:rFonts w:ascii="Arial" w:hAnsi="Arial" w:cs="Arial"/>
                <w:bCs/>
                <w:color w:val="000000" w:themeColor="text1"/>
                <w:sz w:val="20"/>
                <w:szCs w:val="20"/>
              </w:rPr>
              <w:t xml:space="preserve">School Improvement </w:t>
            </w:r>
          </w:p>
          <w:p w:rsidR="004804CC" w:rsidRPr="007A286C" w:rsidRDefault="004804CC" w:rsidP="004804CC">
            <w:pPr>
              <w:pStyle w:val="ListParagraph"/>
              <w:numPr>
                <w:ilvl w:val="0"/>
                <w:numId w:val="22"/>
              </w:numPr>
              <w:rPr>
                <w:rFonts w:ascii="Arial" w:hAnsi="Arial" w:cs="Arial"/>
                <w:bCs/>
                <w:color w:val="000000" w:themeColor="text1"/>
                <w:sz w:val="20"/>
                <w:szCs w:val="20"/>
              </w:rPr>
            </w:pPr>
            <w:r w:rsidRPr="007A286C">
              <w:rPr>
                <w:rFonts w:ascii="Arial" w:hAnsi="Arial" w:cs="Arial"/>
                <w:bCs/>
                <w:color w:val="000000" w:themeColor="text1"/>
                <w:sz w:val="20"/>
                <w:szCs w:val="20"/>
              </w:rPr>
              <w:t>Assessment of Children’s Progress</w:t>
            </w:r>
          </w:p>
        </w:tc>
        <w:tc>
          <w:tcPr>
            <w:tcW w:w="3118" w:type="dxa"/>
          </w:tcPr>
          <w:p w:rsidR="004804CC" w:rsidRPr="007A286C" w:rsidRDefault="004804CC" w:rsidP="004F39C8">
            <w:pPr>
              <w:rPr>
                <w:rFonts w:ascii="Arial" w:hAnsi="Arial" w:cs="Arial"/>
                <w:bCs/>
                <w:color w:val="000000" w:themeColor="text1"/>
                <w:sz w:val="20"/>
                <w:szCs w:val="20"/>
              </w:rPr>
            </w:pPr>
          </w:p>
          <w:p w:rsidR="004804CC"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Curriculum Planning and Design</w:t>
            </w:r>
          </w:p>
          <w:p w:rsidR="004804CC" w:rsidRPr="00C56599"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 xml:space="preserve">Assessment, Achievement, Profiling and reporting. </w:t>
            </w:r>
          </w:p>
          <w:p w:rsidR="004804CC" w:rsidRPr="007A286C" w:rsidRDefault="004804CC" w:rsidP="004F39C8">
            <w:pPr>
              <w:rPr>
                <w:rFonts w:ascii="Arial" w:hAnsi="Arial" w:cs="Arial"/>
                <w:bCs/>
                <w:color w:val="000000" w:themeColor="text1"/>
                <w:sz w:val="20"/>
                <w:szCs w:val="20"/>
              </w:rPr>
            </w:pPr>
          </w:p>
        </w:tc>
        <w:tc>
          <w:tcPr>
            <w:tcW w:w="2693" w:type="dxa"/>
          </w:tcPr>
          <w:p w:rsidR="004804CC" w:rsidRDefault="004804CC" w:rsidP="004F39C8">
            <w:pPr>
              <w:rPr>
                <w:rFonts w:ascii="Arial" w:hAnsi="Arial" w:cs="Arial"/>
                <w:bCs/>
                <w:color w:val="000000" w:themeColor="text1"/>
                <w:sz w:val="20"/>
                <w:szCs w:val="20"/>
              </w:rPr>
            </w:pPr>
          </w:p>
          <w:p w:rsidR="004804CC"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Implementing Curriculum for Excellence</w:t>
            </w:r>
          </w:p>
          <w:p w:rsidR="004804CC"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Transforming Learning and Teaching</w:t>
            </w:r>
          </w:p>
          <w:p w:rsidR="004804CC" w:rsidRPr="00CC52E9"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 xml:space="preserve">Leadership </w:t>
            </w:r>
          </w:p>
        </w:tc>
        <w:tc>
          <w:tcPr>
            <w:tcW w:w="2977" w:type="dxa"/>
          </w:tcPr>
          <w:p w:rsidR="004804CC" w:rsidRPr="007A286C" w:rsidRDefault="004804CC" w:rsidP="004F39C8">
            <w:pPr>
              <w:rPr>
                <w:rFonts w:ascii="Arial" w:hAnsi="Arial" w:cs="Arial"/>
                <w:bCs/>
                <w:color w:val="000000" w:themeColor="text1"/>
                <w:sz w:val="20"/>
                <w:szCs w:val="20"/>
              </w:rPr>
            </w:pPr>
          </w:p>
          <w:p w:rsidR="004804CC"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2.3 Learning, Teaching and Assessment</w:t>
            </w:r>
          </w:p>
          <w:p w:rsidR="004804CC"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3.2 Raising attainment and achievement</w:t>
            </w:r>
          </w:p>
          <w:p w:rsidR="004804CC"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1.1 Self-Evaluation for Self Improvement</w:t>
            </w:r>
          </w:p>
          <w:p w:rsidR="004804CC"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2.2 Curriculum</w:t>
            </w:r>
          </w:p>
          <w:p w:rsidR="004804CC" w:rsidRPr="00261E68"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1.2 Leadership of Learning</w:t>
            </w:r>
          </w:p>
          <w:p w:rsidR="004804CC" w:rsidRPr="007A286C" w:rsidRDefault="004804CC" w:rsidP="004F39C8">
            <w:pPr>
              <w:rPr>
                <w:rFonts w:ascii="Arial" w:hAnsi="Arial" w:cs="Arial"/>
                <w:bCs/>
                <w:color w:val="000000" w:themeColor="text1"/>
                <w:sz w:val="20"/>
                <w:szCs w:val="20"/>
              </w:rPr>
            </w:pPr>
          </w:p>
        </w:tc>
      </w:tr>
      <w:tr w:rsidR="004804CC" w:rsidTr="004F39C8">
        <w:trPr>
          <w:trHeight w:val="1269"/>
        </w:trPr>
        <w:tc>
          <w:tcPr>
            <w:tcW w:w="3920" w:type="dxa"/>
          </w:tcPr>
          <w:p w:rsidR="004804CC" w:rsidRPr="007A286C" w:rsidRDefault="004804CC" w:rsidP="004F39C8">
            <w:pPr>
              <w:rPr>
                <w:rFonts w:ascii="Arial" w:hAnsi="Arial" w:cs="Arial"/>
                <w:bCs/>
                <w:color w:val="000000" w:themeColor="text1"/>
                <w:sz w:val="20"/>
                <w:szCs w:val="20"/>
              </w:rPr>
            </w:pPr>
          </w:p>
          <w:p w:rsidR="004804CC" w:rsidRPr="007A286C" w:rsidRDefault="004804CC" w:rsidP="004F39C8">
            <w:pPr>
              <w:rPr>
                <w:rFonts w:ascii="Arial" w:hAnsi="Arial" w:cs="Arial"/>
                <w:bCs/>
                <w:color w:val="000000" w:themeColor="text1"/>
                <w:sz w:val="20"/>
                <w:szCs w:val="20"/>
              </w:rPr>
            </w:pPr>
            <w:r w:rsidRPr="007A286C">
              <w:rPr>
                <w:rFonts w:ascii="Arial" w:hAnsi="Arial" w:cs="Arial"/>
                <w:bCs/>
                <w:color w:val="000000" w:themeColor="text1"/>
                <w:sz w:val="20"/>
                <w:szCs w:val="20"/>
              </w:rPr>
              <w:t>To raise attainment in Numeracy and Mathematics through improved approaches to learning, teaching and assessment.</w:t>
            </w:r>
          </w:p>
        </w:tc>
        <w:tc>
          <w:tcPr>
            <w:tcW w:w="2914" w:type="dxa"/>
          </w:tcPr>
          <w:p w:rsidR="004804CC" w:rsidRPr="007A286C" w:rsidRDefault="004804CC" w:rsidP="004804CC">
            <w:pPr>
              <w:pStyle w:val="ListParagraph"/>
              <w:numPr>
                <w:ilvl w:val="0"/>
                <w:numId w:val="22"/>
              </w:numPr>
              <w:rPr>
                <w:rFonts w:ascii="Arial" w:hAnsi="Arial" w:cs="Arial"/>
                <w:bCs/>
                <w:color w:val="000000" w:themeColor="text1"/>
                <w:sz w:val="20"/>
                <w:szCs w:val="20"/>
              </w:rPr>
            </w:pPr>
            <w:r w:rsidRPr="007A286C">
              <w:rPr>
                <w:rFonts w:ascii="Arial" w:hAnsi="Arial" w:cs="Arial"/>
                <w:bCs/>
                <w:color w:val="000000" w:themeColor="text1"/>
                <w:sz w:val="20"/>
                <w:szCs w:val="20"/>
              </w:rPr>
              <w:t xml:space="preserve">School Improvement </w:t>
            </w:r>
          </w:p>
          <w:p w:rsidR="004804CC" w:rsidRPr="00C56599" w:rsidRDefault="004804CC" w:rsidP="004804CC">
            <w:pPr>
              <w:pStyle w:val="ListParagraph"/>
              <w:numPr>
                <w:ilvl w:val="0"/>
                <w:numId w:val="22"/>
              </w:numPr>
              <w:rPr>
                <w:rFonts w:ascii="Arial" w:hAnsi="Arial" w:cs="Arial"/>
                <w:bCs/>
                <w:color w:val="000000" w:themeColor="text1"/>
                <w:sz w:val="20"/>
                <w:szCs w:val="20"/>
              </w:rPr>
            </w:pPr>
            <w:r w:rsidRPr="00C56599">
              <w:rPr>
                <w:rFonts w:ascii="Arial" w:hAnsi="Arial" w:cs="Arial"/>
                <w:bCs/>
                <w:color w:val="000000" w:themeColor="text1"/>
                <w:sz w:val="20"/>
                <w:szCs w:val="20"/>
              </w:rPr>
              <w:t>Assessment of Children’s Progress</w:t>
            </w:r>
          </w:p>
        </w:tc>
        <w:tc>
          <w:tcPr>
            <w:tcW w:w="3118" w:type="dxa"/>
          </w:tcPr>
          <w:p w:rsidR="004804CC"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Curriculum Planning and Design</w:t>
            </w:r>
          </w:p>
          <w:p w:rsidR="004804CC" w:rsidRPr="00C56599"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 xml:space="preserve">Assessment, Achievement, Profiling and reporting. </w:t>
            </w:r>
          </w:p>
          <w:p w:rsidR="004804CC" w:rsidRPr="007A286C" w:rsidRDefault="004804CC" w:rsidP="004F39C8">
            <w:pPr>
              <w:rPr>
                <w:rFonts w:ascii="Arial" w:hAnsi="Arial" w:cs="Arial"/>
                <w:bCs/>
                <w:color w:val="000000" w:themeColor="text1"/>
                <w:sz w:val="20"/>
                <w:szCs w:val="20"/>
              </w:rPr>
            </w:pPr>
          </w:p>
        </w:tc>
        <w:tc>
          <w:tcPr>
            <w:tcW w:w="2693" w:type="dxa"/>
          </w:tcPr>
          <w:p w:rsidR="004804CC" w:rsidRPr="00CC52E9" w:rsidRDefault="004804CC" w:rsidP="004804CC">
            <w:pPr>
              <w:pStyle w:val="ListParagraph"/>
              <w:numPr>
                <w:ilvl w:val="0"/>
                <w:numId w:val="22"/>
              </w:numPr>
              <w:rPr>
                <w:rFonts w:ascii="Arial" w:hAnsi="Arial" w:cs="Arial"/>
                <w:bCs/>
                <w:color w:val="000000" w:themeColor="text1"/>
                <w:sz w:val="20"/>
                <w:szCs w:val="20"/>
              </w:rPr>
            </w:pPr>
            <w:r w:rsidRPr="00CC52E9">
              <w:rPr>
                <w:rFonts w:ascii="Arial" w:hAnsi="Arial" w:cs="Arial"/>
                <w:bCs/>
                <w:color w:val="000000" w:themeColor="text1"/>
                <w:sz w:val="20"/>
                <w:szCs w:val="20"/>
              </w:rPr>
              <w:t>Implementing Curriculum for Excellence</w:t>
            </w:r>
          </w:p>
          <w:p w:rsidR="004804CC"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Transforming Learning and Teaching</w:t>
            </w:r>
          </w:p>
          <w:p w:rsidR="004804CC" w:rsidRPr="00CC52E9" w:rsidRDefault="004804CC" w:rsidP="004804CC">
            <w:pPr>
              <w:pStyle w:val="ListParagraph"/>
              <w:numPr>
                <w:ilvl w:val="0"/>
                <w:numId w:val="22"/>
              </w:numPr>
              <w:rPr>
                <w:rFonts w:ascii="Arial" w:hAnsi="Arial" w:cs="Arial"/>
                <w:bCs/>
                <w:color w:val="000000" w:themeColor="text1"/>
                <w:sz w:val="20"/>
                <w:szCs w:val="20"/>
              </w:rPr>
            </w:pPr>
            <w:r w:rsidRPr="00CC52E9">
              <w:rPr>
                <w:rFonts w:ascii="Arial" w:hAnsi="Arial" w:cs="Arial"/>
                <w:bCs/>
                <w:color w:val="000000" w:themeColor="text1"/>
                <w:sz w:val="20"/>
                <w:szCs w:val="20"/>
              </w:rPr>
              <w:t>Leadership</w:t>
            </w:r>
          </w:p>
        </w:tc>
        <w:tc>
          <w:tcPr>
            <w:tcW w:w="2977" w:type="dxa"/>
          </w:tcPr>
          <w:p w:rsidR="004804CC"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2.3 Learning, Teaching and Assessment</w:t>
            </w:r>
          </w:p>
          <w:p w:rsidR="004804CC"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3.2 Raising attainment and achievement</w:t>
            </w:r>
          </w:p>
          <w:p w:rsidR="004804CC"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1.1 Self-Evaluation for Self Improvement</w:t>
            </w:r>
          </w:p>
          <w:p w:rsidR="004804CC"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2.2 Curriculum</w:t>
            </w:r>
          </w:p>
          <w:p w:rsidR="004804CC" w:rsidRPr="00C56599" w:rsidRDefault="004804CC" w:rsidP="004804CC">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1.2 Leadership of Learning</w:t>
            </w:r>
          </w:p>
          <w:p w:rsidR="004804CC" w:rsidRPr="007A286C" w:rsidRDefault="004804CC" w:rsidP="004F39C8">
            <w:pPr>
              <w:rPr>
                <w:rFonts w:ascii="Arial" w:hAnsi="Arial" w:cs="Arial"/>
                <w:bCs/>
                <w:color w:val="000000" w:themeColor="text1"/>
                <w:sz w:val="20"/>
                <w:szCs w:val="20"/>
              </w:rPr>
            </w:pPr>
          </w:p>
        </w:tc>
      </w:tr>
      <w:tr w:rsidR="004804CC" w:rsidTr="004F39C8">
        <w:trPr>
          <w:trHeight w:val="1117"/>
        </w:trPr>
        <w:tc>
          <w:tcPr>
            <w:tcW w:w="3920" w:type="dxa"/>
          </w:tcPr>
          <w:p w:rsidR="004804CC" w:rsidRPr="007A286C" w:rsidRDefault="004804CC" w:rsidP="004F39C8">
            <w:pPr>
              <w:rPr>
                <w:rFonts w:ascii="Arial" w:hAnsi="Arial" w:cs="Arial"/>
                <w:bCs/>
                <w:color w:val="000000" w:themeColor="text1"/>
                <w:sz w:val="20"/>
                <w:szCs w:val="20"/>
              </w:rPr>
            </w:pPr>
          </w:p>
          <w:p w:rsidR="004804CC" w:rsidRPr="007A286C" w:rsidRDefault="004804CC" w:rsidP="004F39C8">
            <w:pPr>
              <w:rPr>
                <w:rFonts w:ascii="Arial" w:hAnsi="Arial" w:cs="Arial"/>
                <w:bCs/>
                <w:color w:val="000000" w:themeColor="text1"/>
                <w:sz w:val="20"/>
                <w:szCs w:val="20"/>
              </w:rPr>
            </w:pPr>
            <w:r w:rsidRPr="007A286C">
              <w:rPr>
                <w:rFonts w:ascii="Arial" w:hAnsi="Arial" w:cs="Arial"/>
                <w:bCs/>
                <w:color w:val="000000" w:themeColor="text1"/>
                <w:sz w:val="20"/>
                <w:szCs w:val="20"/>
              </w:rPr>
              <w:t>To improve provision to meet the mental, emotional, social and physical wellbeing of pupils.</w:t>
            </w:r>
          </w:p>
        </w:tc>
        <w:tc>
          <w:tcPr>
            <w:tcW w:w="2914" w:type="dxa"/>
          </w:tcPr>
          <w:p w:rsidR="004804CC" w:rsidRPr="00216E38" w:rsidRDefault="004804CC" w:rsidP="004804CC">
            <w:pPr>
              <w:pStyle w:val="ListParagraph"/>
              <w:numPr>
                <w:ilvl w:val="0"/>
                <w:numId w:val="25"/>
              </w:numPr>
              <w:rPr>
                <w:rFonts w:ascii="Arial" w:hAnsi="Arial" w:cs="Arial"/>
                <w:bCs/>
                <w:color w:val="000000" w:themeColor="text1"/>
                <w:sz w:val="20"/>
                <w:szCs w:val="20"/>
              </w:rPr>
            </w:pPr>
            <w:r>
              <w:rPr>
                <w:rFonts w:ascii="Arial" w:hAnsi="Arial" w:cs="Arial"/>
                <w:bCs/>
                <w:color w:val="000000" w:themeColor="text1"/>
                <w:sz w:val="20"/>
                <w:szCs w:val="20"/>
              </w:rPr>
              <w:t>School Improvement</w:t>
            </w:r>
          </w:p>
        </w:tc>
        <w:tc>
          <w:tcPr>
            <w:tcW w:w="3118" w:type="dxa"/>
          </w:tcPr>
          <w:p w:rsidR="004804CC" w:rsidRPr="00216E38" w:rsidRDefault="004804CC" w:rsidP="004804CC">
            <w:pPr>
              <w:pStyle w:val="ListParagraph"/>
              <w:numPr>
                <w:ilvl w:val="0"/>
                <w:numId w:val="25"/>
              </w:numPr>
              <w:rPr>
                <w:rFonts w:ascii="Arial" w:hAnsi="Arial" w:cs="Arial"/>
                <w:bCs/>
                <w:color w:val="000000" w:themeColor="text1"/>
                <w:sz w:val="20"/>
                <w:szCs w:val="20"/>
              </w:rPr>
            </w:pPr>
            <w:r>
              <w:rPr>
                <w:rFonts w:ascii="Arial" w:hAnsi="Arial" w:cs="Arial"/>
                <w:bCs/>
                <w:color w:val="000000" w:themeColor="text1"/>
                <w:sz w:val="20"/>
                <w:szCs w:val="20"/>
              </w:rPr>
              <w:t>Opportunities for Personal Achievement</w:t>
            </w:r>
          </w:p>
        </w:tc>
        <w:tc>
          <w:tcPr>
            <w:tcW w:w="2693" w:type="dxa"/>
          </w:tcPr>
          <w:p w:rsidR="004804CC" w:rsidRPr="00216E38" w:rsidRDefault="004804CC" w:rsidP="004804CC">
            <w:pPr>
              <w:pStyle w:val="ListParagraph"/>
              <w:numPr>
                <w:ilvl w:val="0"/>
                <w:numId w:val="25"/>
              </w:numPr>
              <w:rPr>
                <w:rFonts w:ascii="Arial" w:hAnsi="Arial" w:cs="Arial"/>
                <w:bCs/>
                <w:color w:val="000000" w:themeColor="text1"/>
                <w:sz w:val="20"/>
                <w:szCs w:val="20"/>
              </w:rPr>
            </w:pPr>
            <w:r>
              <w:rPr>
                <w:rFonts w:ascii="Arial" w:hAnsi="Arial" w:cs="Arial"/>
                <w:bCs/>
                <w:color w:val="000000" w:themeColor="text1"/>
                <w:sz w:val="20"/>
                <w:szCs w:val="20"/>
              </w:rPr>
              <w:t>Meeting the Needs of all Learners’</w:t>
            </w:r>
          </w:p>
        </w:tc>
        <w:tc>
          <w:tcPr>
            <w:tcW w:w="2977" w:type="dxa"/>
          </w:tcPr>
          <w:p w:rsidR="004804CC" w:rsidRDefault="004804CC" w:rsidP="004804CC">
            <w:pPr>
              <w:pStyle w:val="ListParagraph"/>
              <w:numPr>
                <w:ilvl w:val="0"/>
                <w:numId w:val="25"/>
              </w:numPr>
              <w:rPr>
                <w:rFonts w:ascii="Arial" w:hAnsi="Arial" w:cs="Arial"/>
                <w:bCs/>
                <w:color w:val="000000" w:themeColor="text1"/>
                <w:sz w:val="20"/>
                <w:szCs w:val="20"/>
              </w:rPr>
            </w:pPr>
            <w:r>
              <w:rPr>
                <w:rFonts w:ascii="Arial" w:hAnsi="Arial" w:cs="Arial"/>
                <w:bCs/>
                <w:color w:val="000000" w:themeColor="text1"/>
                <w:sz w:val="20"/>
                <w:szCs w:val="20"/>
              </w:rPr>
              <w:t>3.1 Ensuring wellbeing, equality and inclusion</w:t>
            </w:r>
          </w:p>
          <w:p w:rsidR="004804CC" w:rsidRDefault="004804CC" w:rsidP="004804CC">
            <w:pPr>
              <w:pStyle w:val="ListParagraph"/>
              <w:numPr>
                <w:ilvl w:val="0"/>
                <w:numId w:val="25"/>
              </w:numPr>
              <w:rPr>
                <w:rFonts w:ascii="Arial" w:hAnsi="Arial" w:cs="Arial"/>
                <w:bCs/>
                <w:color w:val="000000" w:themeColor="text1"/>
                <w:sz w:val="20"/>
                <w:szCs w:val="20"/>
              </w:rPr>
            </w:pPr>
            <w:r>
              <w:rPr>
                <w:rFonts w:ascii="Arial" w:hAnsi="Arial" w:cs="Arial"/>
                <w:bCs/>
                <w:color w:val="000000" w:themeColor="text1"/>
                <w:sz w:val="20"/>
                <w:szCs w:val="20"/>
              </w:rPr>
              <w:t>2.3 Learning, Teaching and Assessment</w:t>
            </w:r>
          </w:p>
          <w:p w:rsidR="004804CC" w:rsidRPr="000A2B0B" w:rsidRDefault="004804CC" w:rsidP="004804CC">
            <w:pPr>
              <w:pStyle w:val="ListParagraph"/>
              <w:numPr>
                <w:ilvl w:val="0"/>
                <w:numId w:val="25"/>
              </w:numPr>
              <w:rPr>
                <w:rFonts w:ascii="Arial" w:hAnsi="Arial" w:cs="Arial"/>
                <w:bCs/>
                <w:color w:val="000000" w:themeColor="text1"/>
                <w:sz w:val="20"/>
                <w:szCs w:val="20"/>
              </w:rPr>
            </w:pPr>
            <w:r>
              <w:rPr>
                <w:rFonts w:ascii="Arial" w:hAnsi="Arial" w:cs="Arial"/>
                <w:bCs/>
                <w:color w:val="000000" w:themeColor="text1"/>
                <w:sz w:val="20"/>
                <w:szCs w:val="20"/>
              </w:rPr>
              <w:t>3.2 Raising attainment and achievement</w:t>
            </w:r>
          </w:p>
        </w:tc>
      </w:tr>
      <w:tr w:rsidR="004804CC" w:rsidTr="004F39C8">
        <w:trPr>
          <w:trHeight w:val="1261"/>
        </w:trPr>
        <w:tc>
          <w:tcPr>
            <w:tcW w:w="3920" w:type="dxa"/>
          </w:tcPr>
          <w:p w:rsidR="004804CC" w:rsidRPr="007A286C" w:rsidRDefault="004804CC" w:rsidP="004F39C8">
            <w:pPr>
              <w:rPr>
                <w:rFonts w:ascii="Arial" w:hAnsi="Arial" w:cs="Arial"/>
                <w:bCs/>
                <w:color w:val="000000" w:themeColor="text1"/>
                <w:sz w:val="20"/>
                <w:szCs w:val="20"/>
              </w:rPr>
            </w:pPr>
          </w:p>
          <w:p w:rsidR="004804CC" w:rsidRPr="007A286C" w:rsidRDefault="004804CC" w:rsidP="004F39C8">
            <w:pPr>
              <w:rPr>
                <w:rFonts w:ascii="Arial" w:hAnsi="Arial" w:cs="Arial"/>
                <w:bCs/>
                <w:color w:val="000000" w:themeColor="text1"/>
                <w:sz w:val="20"/>
                <w:szCs w:val="20"/>
              </w:rPr>
            </w:pPr>
            <w:r w:rsidRPr="007A286C">
              <w:rPr>
                <w:rFonts w:ascii="Arial" w:hAnsi="Arial" w:cs="Arial"/>
                <w:bCs/>
                <w:color w:val="000000" w:themeColor="text1"/>
                <w:sz w:val="20"/>
                <w:szCs w:val="20"/>
              </w:rPr>
              <w:t xml:space="preserve">To embed Health &amp; Wellbeing within the planning and design of our curriculum. </w:t>
            </w:r>
          </w:p>
        </w:tc>
        <w:tc>
          <w:tcPr>
            <w:tcW w:w="2914" w:type="dxa"/>
          </w:tcPr>
          <w:p w:rsidR="004804CC" w:rsidRPr="007A286C" w:rsidRDefault="004804CC" w:rsidP="004804CC">
            <w:pPr>
              <w:pStyle w:val="ListParagraph"/>
              <w:numPr>
                <w:ilvl w:val="0"/>
                <w:numId w:val="23"/>
              </w:numPr>
              <w:rPr>
                <w:rFonts w:ascii="Arial" w:hAnsi="Arial" w:cs="Arial"/>
                <w:bCs/>
                <w:color w:val="000000" w:themeColor="text1"/>
                <w:sz w:val="20"/>
                <w:szCs w:val="20"/>
              </w:rPr>
            </w:pPr>
            <w:r w:rsidRPr="007A286C">
              <w:rPr>
                <w:rFonts w:ascii="Arial" w:hAnsi="Arial" w:cs="Arial"/>
                <w:bCs/>
                <w:color w:val="000000" w:themeColor="text1"/>
                <w:sz w:val="20"/>
                <w:szCs w:val="20"/>
              </w:rPr>
              <w:t xml:space="preserve">School Improvement </w:t>
            </w:r>
          </w:p>
        </w:tc>
        <w:tc>
          <w:tcPr>
            <w:tcW w:w="3118" w:type="dxa"/>
          </w:tcPr>
          <w:p w:rsidR="004804CC" w:rsidRPr="007A286C" w:rsidRDefault="004804CC" w:rsidP="004804CC">
            <w:pPr>
              <w:pStyle w:val="ListParagraph"/>
              <w:numPr>
                <w:ilvl w:val="0"/>
                <w:numId w:val="23"/>
              </w:numPr>
              <w:rPr>
                <w:rFonts w:ascii="Arial" w:hAnsi="Arial" w:cs="Arial"/>
                <w:bCs/>
                <w:color w:val="000000" w:themeColor="text1"/>
                <w:sz w:val="20"/>
                <w:szCs w:val="20"/>
              </w:rPr>
            </w:pPr>
            <w:r w:rsidRPr="007A286C">
              <w:rPr>
                <w:rFonts w:ascii="Arial" w:hAnsi="Arial" w:cs="Arial"/>
                <w:bCs/>
                <w:color w:val="000000" w:themeColor="text1"/>
                <w:sz w:val="20"/>
                <w:szCs w:val="20"/>
              </w:rPr>
              <w:t>Curriculum planning and design. 4.19</w:t>
            </w:r>
          </w:p>
        </w:tc>
        <w:tc>
          <w:tcPr>
            <w:tcW w:w="2693" w:type="dxa"/>
          </w:tcPr>
          <w:p w:rsidR="004804CC" w:rsidRPr="007A286C" w:rsidRDefault="004804CC" w:rsidP="004804CC">
            <w:pPr>
              <w:pStyle w:val="ListParagraph"/>
              <w:numPr>
                <w:ilvl w:val="0"/>
                <w:numId w:val="23"/>
              </w:numPr>
              <w:rPr>
                <w:rFonts w:ascii="Arial" w:hAnsi="Arial" w:cs="Arial"/>
                <w:bCs/>
                <w:color w:val="000000" w:themeColor="text1"/>
                <w:sz w:val="20"/>
                <w:szCs w:val="20"/>
              </w:rPr>
            </w:pPr>
            <w:r>
              <w:rPr>
                <w:rFonts w:ascii="Arial" w:hAnsi="Arial" w:cs="Arial"/>
                <w:bCs/>
                <w:color w:val="000000" w:themeColor="text1"/>
                <w:sz w:val="20"/>
                <w:szCs w:val="20"/>
              </w:rPr>
              <w:t>Meeting the Needs of all Learners’</w:t>
            </w:r>
          </w:p>
        </w:tc>
        <w:tc>
          <w:tcPr>
            <w:tcW w:w="2977" w:type="dxa"/>
          </w:tcPr>
          <w:p w:rsidR="004804CC" w:rsidRPr="007A286C" w:rsidRDefault="004804CC" w:rsidP="004804CC">
            <w:pPr>
              <w:pStyle w:val="ListParagraph"/>
              <w:numPr>
                <w:ilvl w:val="0"/>
                <w:numId w:val="23"/>
              </w:numPr>
              <w:rPr>
                <w:rFonts w:ascii="Arial" w:hAnsi="Arial" w:cs="Arial"/>
                <w:bCs/>
                <w:color w:val="000000" w:themeColor="text1"/>
                <w:sz w:val="20"/>
                <w:szCs w:val="20"/>
              </w:rPr>
            </w:pPr>
            <w:r w:rsidRPr="007A286C">
              <w:rPr>
                <w:rFonts w:ascii="Arial" w:hAnsi="Arial" w:cs="Arial"/>
                <w:bCs/>
                <w:color w:val="000000" w:themeColor="text1"/>
                <w:sz w:val="20"/>
                <w:szCs w:val="20"/>
              </w:rPr>
              <w:t>2.3 Learning, Teaching and Assessment</w:t>
            </w:r>
          </w:p>
          <w:p w:rsidR="004804CC" w:rsidRPr="007A286C" w:rsidRDefault="004804CC" w:rsidP="004804CC">
            <w:pPr>
              <w:pStyle w:val="ListParagraph"/>
              <w:numPr>
                <w:ilvl w:val="0"/>
                <w:numId w:val="23"/>
              </w:numPr>
              <w:rPr>
                <w:rFonts w:ascii="Arial" w:hAnsi="Arial" w:cs="Arial"/>
                <w:bCs/>
                <w:color w:val="000000" w:themeColor="text1"/>
                <w:sz w:val="20"/>
                <w:szCs w:val="20"/>
              </w:rPr>
            </w:pPr>
            <w:r w:rsidRPr="007A286C">
              <w:rPr>
                <w:rFonts w:ascii="Arial" w:hAnsi="Arial" w:cs="Arial"/>
                <w:bCs/>
                <w:color w:val="000000" w:themeColor="text1"/>
                <w:sz w:val="20"/>
                <w:szCs w:val="20"/>
              </w:rPr>
              <w:t>2.2 Curriculum</w:t>
            </w:r>
          </w:p>
          <w:p w:rsidR="004804CC" w:rsidRPr="007A286C" w:rsidRDefault="004804CC" w:rsidP="004804CC">
            <w:pPr>
              <w:pStyle w:val="ListParagraph"/>
              <w:numPr>
                <w:ilvl w:val="0"/>
                <w:numId w:val="23"/>
              </w:numPr>
              <w:rPr>
                <w:rFonts w:ascii="Arial" w:hAnsi="Arial" w:cs="Arial"/>
                <w:bCs/>
                <w:color w:val="000000" w:themeColor="text1"/>
                <w:sz w:val="20"/>
                <w:szCs w:val="20"/>
              </w:rPr>
            </w:pPr>
            <w:r w:rsidRPr="007A286C">
              <w:rPr>
                <w:rFonts w:ascii="Arial" w:hAnsi="Arial" w:cs="Arial"/>
                <w:bCs/>
                <w:color w:val="000000" w:themeColor="text1"/>
                <w:sz w:val="20"/>
                <w:szCs w:val="20"/>
              </w:rPr>
              <w:t xml:space="preserve">3.2 Raising attainment and achievement </w:t>
            </w:r>
          </w:p>
        </w:tc>
      </w:tr>
      <w:tr w:rsidR="004804CC" w:rsidTr="004F39C8">
        <w:trPr>
          <w:trHeight w:val="1265"/>
        </w:trPr>
        <w:tc>
          <w:tcPr>
            <w:tcW w:w="3920" w:type="dxa"/>
          </w:tcPr>
          <w:p w:rsidR="004804CC" w:rsidRPr="007A286C" w:rsidRDefault="004804CC" w:rsidP="004F39C8">
            <w:pPr>
              <w:rPr>
                <w:rFonts w:ascii="Arial" w:hAnsi="Arial" w:cs="Arial"/>
                <w:bCs/>
                <w:color w:val="000000" w:themeColor="text1"/>
                <w:sz w:val="20"/>
                <w:szCs w:val="20"/>
              </w:rPr>
            </w:pPr>
          </w:p>
          <w:p w:rsidR="004804CC" w:rsidRPr="007A286C" w:rsidRDefault="004804CC" w:rsidP="004F39C8">
            <w:pPr>
              <w:rPr>
                <w:rFonts w:ascii="Arial" w:hAnsi="Arial" w:cs="Arial"/>
                <w:bCs/>
                <w:color w:val="000000" w:themeColor="text1"/>
                <w:sz w:val="20"/>
                <w:szCs w:val="20"/>
              </w:rPr>
            </w:pPr>
            <w:r w:rsidRPr="007A286C">
              <w:rPr>
                <w:rFonts w:ascii="Arial" w:hAnsi="Arial" w:cs="Arial"/>
                <w:bCs/>
                <w:color w:val="000000" w:themeColor="text1"/>
                <w:sz w:val="20"/>
                <w:szCs w:val="20"/>
              </w:rPr>
              <w:t>Continue to develop a consistent approach to assessment, moderation, profiling and reporting in line with National Improvement Framework.</w:t>
            </w:r>
          </w:p>
        </w:tc>
        <w:tc>
          <w:tcPr>
            <w:tcW w:w="2914" w:type="dxa"/>
          </w:tcPr>
          <w:p w:rsidR="004804CC" w:rsidRDefault="004804CC" w:rsidP="004804CC">
            <w:pPr>
              <w:pStyle w:val="ListParagraph"/>
              <w:numPr>
                <w:ilvl w:val="0"/>
                <w:numId w:val="23"/>
              </w:numPr>
              <w:rPr>
                <w:rFonts w:ascii="Arial" w:hAnsi="Arial" w:cs="Arial"/>
                <w:bCs/>
                <w:color w:val="000000" w:themeColor="text1"/>
                <w:sz w:val="20"/>
                <w:szCs w:val="20"/>
              </w:rPr>
            </w:pPr>
            <w:r w:rsidRPr="007A286C">
              <w:rPr>
                <w:rFonts w:ascii="Arial" w:hAnsi="Arial" w:cs="Arial"/>
                <w:bCs/>
                <w:color w:val="000000" w:themeColor="text1"/>
                <w:sz w:val="20"/>
                <w:szCs w:val="20"/>
              </w:rPr>
              <w:t>Teacher Professionalism</w:t>
            </w:r>
          </w:p>
          <w:p w:rsidR="004804CC" w:rsidRPr="007A286C" w:rsidRDefault="004804CC" w:rsidP="004804CC">
            <w:pPr>
              <w:pStyle w:val="ListParagraph"/>
              <w:numPr>
                <w:ilvl w:val="0"/>
                <w:numId w:val="23"/>
              </w:numPr>
              <w:rPr>
                <w:rFonts w:ascii="Arial" w:hAnsi="Arial" w:cs="Arial"/>
                <w:bCs/>
                <w:color w:val="000000" w:themeColor="text1"/>
                <w:sz w:val="20"/>
                <w:szCs w:val="20"/>
              </w:rPr>
            </w:pPr>
            <w:r>
              <w:rPr>
                <w:rFonts w:ascii="Arial" w:hAnsi="Arial" w:cs="Arial"/>
                <w:bCs/>
                <w:color w:val="000000" w:themeColor="text1"/>
                <w:sz w:val="20"/>
                <w:szCs w:val="20"/>
              </w:rPr>
              <w:t>Assessment of Children’s Progress</w:t>
            </w:r>
            <w:r w:rsidRPr="007A286C">
              <w:rPr>
                <w:rFonts w:ascii="Arial" w:hAnsi="Arial" w:cs="Arial"/>
                <w:bCs/>
                <w:color w:val="000000" w:themeColor="text1"/>
                <w:sz w:val="20"/>
                <w:szCs w:val="20"/>
              </w:rPr>
              <w:t xml:space="preserve"> </w:t>
            </w:r>
          </w:p>
        </w:tc>
        <w:tc>
          <w:tcPr>
            <w:tcW w:w="3118" w:type="dxa"/>
          </w:tcPr>
          <w:p w:rsidR="004804CC" w:rsidRPr="007A286C" w:rsidRDefault="004804CC" w:rsidP="004804CC">
            <w:pPr>
              <w:pStyle w:val="ListParagraph"/>
              <w:numPr>
                <w:ilvl w:val="0"/>
                <w:numId w:val="23"/>
              </w:numPr>
              <w:rPr>
                <w:rFonts w:ascii="Arial" w:hAnsi="Arial" w:cs="Arial"/>
                <w:bCs/>
                <w:color w:val="000000" w:themeColor="text1"/>
                <w:sz w:val="20"/>
                <w:szCs w:val="20"/>
              </w:rPr>
            </w:pPr>
            <w:r w:rsidRPr="007A286C">
              <w:rPr>
                <w:rFonts w:ascii="Arial" w:hAnsi="Arial" w:cs="Arial"/>
                <w:bCs/>
                <w:color w:val="000000" w:themeColor="text1"/>
                <w:sz w:val="20"/>
                <w:szCs w:val="20"/>
              </w:rPr>
              <w:t>Assessment, achievement, profiling and reporting. 5.24, 5.25, 5.26</w:t>
            </w:r>
          </w:p>
        </w:tc>
        <w:tc>
          <w:tcPr>
            <w:tcW w:w="2693" w:type="dxa"/>
          </w:tcPr>
          <w:p w:rsidR="004804CC" w:rsidRDefault="004804CC" w:rsidP="004804CC">
            <w:pPr>
              <w:pStyle w:val="ListParagraph"/>
              <w:numPr>
                <w:ilvl w:val="0"/>
                <w:numId w:val="23"/>
              </w:numPr>
              <w:rPr>
                <w:rFonts w:ascii="Arial" w:hAnsi="Arial" w:cs="Arial"/>
                <w:bCs/>
                <w:color w:val="000000" w:themeColor="text1"/>
                <w:sz w:val="20"/>
                <w:szCs w:val="20"/>
              </w:rPr>
            </w:pPr>
            <w:r>
              <w:rPr>
                <w:rFonts w:ascii="Arial" w:hAnsi="Arial" w:cs="Arial"/>
                <w:bCs/>
                <w:color w:val="000000" w:themeColor="text1"/>
                <w:sz w:val="20"/>
                <w:szCs w:val="20"/>
              </w:rPr>
              <w:t>Transforming Learning and Teaching</w:t>
            </w:r>
          </w:p>
          <w:p w:rsidR="004804CC" w:rsidRPr="007A286C" w:rsidRDefault="004804CC" w:rsidP="004804CC">
            <w:pPr>
              <w:pStyle w:val="ListParagraph"/>
              <w:numPr>
                <w:ilvl w:val="0"/>
                <w:numId w:val="23"/>
              </w:numPr>
              <w:rPr>
                <w:rFonts w:ascii="Arial" w:hAnsi="Arial" w:cs="Arial"/>
                <w:bCs/>
                <w:color w:val="000000" w:themeColor="text1"/>
                <w:sz w:val="20"/>
                <w:szCs w:val="20"/>
              </w:rPr>
            </w:pPr>
            <w:r>
              <w:rPr>
                <w:rFonts w:ascii="Arial" w:hAnsi="Arial" w:cs="Arial"/>
                <w:bCs/>
                <w:color w:val="000000" w:themeColor="text1"/>
                <w:sz w:val="20"/>
                <w:szCs w:val="20"/>
              </w:rPr>
              <w:t>Leadership (Change and Improvement)</w:t>
            </w:r>
          </w:p>
        </w:tc>
        <w:tc>
          <w:tcPr>
            <w:tcW w:w="2977" w:type="dxa"/>
          </w:tcPr>
          <w:p w:rsidR="004804CC" w:rsidRDefault="004804CC" w:rsidP="004804CC">
            <w:pPr>
              <w:pStyle w:val="ListParagraph"/>
              <w:numPr>
                <w:ilvl w:val="0"/>
                <w:numId w:val="23"/>
              </w:numPr>
              <w:rPr>
                <w:rFonts w:ascii="Arial" w:hAnsi="Arial" w:cs="Arial"/>
                <w:bCs/>
                <w:color w:val="000000" w:themeColor="text1"/>
                <w:sz w:val="20"/>
                <w:szCs w:val="20"/>
              </w:rPr>
            </w:pPr>
            <w:r>
              <w:rPr>
                <w:rFonts w:ascii="Arial" w:hAnsi="Arial" w:cs="Arial"/>
                <w:bCs/>
                <w:color w:val="000000" w:themeColor="text1"/>
                <w:sz w:val="20"/>
                <w:szCs w:val="20"/>
              </w:rPr>
              <w:t>1.2 Leadership of Learning</w:t>
            </w:r>
          </w:p>
          <w:p w:rsidR="004804CC" w:rsidRDefault="004804CC" w:rsidP="004804CC">
            <w:pPr>
              <w:pStyle w:val="ListParagraph"/>
              <w:numPr>
                <w:ilvl w:val="0"/>
                <w:numId w:val="23"/>
              </w:numPr>
              <w:rPr>
                <w:rFonts w:ascii="Arial" w:hAnsi="Arial" w:cs="Arial"/>
                <w:bCs/>
                <w:color w:val="000000" w:themeColor="text1"/>
                <w:sz w:val="20"/>
                <w:szCs w:val="20"/>
              </w:rPr>
            </w:pPr>
            <w:r w:rsidRPr="007A286C">
              <w:rPr>
                <w:rFonts w:ascii="Arial" w:hAnsi="Arial" w:cs="Arial"/>
                <w:bCs/>
                <w:color w:val="000000" w:themeColor="text1"/>
                <w:sz w:val="20"/>
                <w:szCs w:val="20"/>
              </w:rPr>
              <w:t>2.3 Learning, Teaching and Assessment.</w:t>
            </w:r>
          </w:p>
          <w:p w:rsidR="004804CC" w:rsidRPr="007A286C" w:rsidRDefault="004804CC" w:rsidP="004804CC">
            <w:pPr>
              <w:pStyle w:val="ListParagraph"/>
              <w:numPr>
                <w:ilvl w:val="0"/>
                <w:numId w:val="23"/>
              </w:numPr>
              <w:rPr>
                <w:rFonts w:ascii="Arial" w:hAnsi="Arial" w:cs="Arial"/>
                <w:bCs/>
                <w:color w:val="000000" w:themeColor="text1"/>
                <w:sz w:val="20"/>
                <w:szCs w:val="20"/>
              </w:rPr>
            </w:pPr>
            <w:r>
              <w:rPr>
                <w:rFonts w:ascii="Arial" w:hAnsi="Arial" w:cs="Arial"/>
                <w:bCs/>
                <w:color w:val="000000" w:themeColor="text1"/>
                <w:sz w:val="20"/>
                <w:szCs w:val="20"/>
              </w:rPr>
              <w:t xml:space="preserve">3.2 Raising Attainment and Achievement </w:t>
            </w:r>
          </w:p>
        </w:tc>
      </w:tr>
      <w:tr w:rsidR="004804CC" w:rsidTr="004F39C8">
        <w:trPr>
          <w:trHeight w:val="1565"/>
        </w:trPr>
        <w:tc>
          <w:tcPr>
            <w:tcW w:w="3920" w:type="dxa"/>
          </w:tcPr>
          <w:p w:rsidR="004804CC" w:rsidRPr="007A286C" w:rsidRDefault="004804CC" w:rsidP="004F39C8">
            <w:pPr>
              <w:rPr>
                <w:rFonts w:ascii="Arial" w:hAnsi="Arial" w:cs="Arial"/>
                <w:bCs/>
                <w:color w:val="000000" w:themeColor="text1"/>
                <w:sz w:val="20"/>
                <w:szCs w:val="20"/>
              </w:rPr>
            </w:pPr>
          </w:p>
          <w:p w:rsidR="004804CC" w:rsidRPr="007A286C" w:rsidRDefault="004804CC" w:rsidP="004F39C8">
            <w:pPr>
              <w:rPr>
                <w:rFonts w:ascii="Arial" w:hAnsi="Arial" w:cs="Arial"/>
                <w:bCs/>
                <w:color w:val="000000" w:themeColor="text1"/>
                <w:sz w:val="20"/>
                <w:szCs w:val="20"/>
              </w:rPr>
            </w:pPr>
            <w:r w:rsidRPr="007A286C">
              <w:rPr>
                <w:rFonts w:ascii="Arial" w:hAnsi="Arial" w:cs="Arial"/>
                <w:bCs/>
                <w:color w:val="000000" w:themeColor="text1"/>
                <w:sz w:val="20"/>
                <w:szCs w:val="20"/>
              </w:rPr>
              <w:t xml:space="preserve">To develop appropriate timescales for the implementation of the new National Assessments in Literacy and Numeracy and identify training for staff. </w:t>
            </w:r>
          </w:p>
          <w:p w:rsidR="004804CC" w:rsidRPr="007A286C" w:rsidRDefault="004804CC" w:rsidP="004F39C8">
            <w:pPr>
              <w:rPr>
                <w:rFonts w:ascii="Arial" w:hAnsi="Arial" w:cs="Arial"/>
                <w:bCs/>
                <w:color w:val="000000" w:themeColor="text1"/>
                <w:sz w:val="20"/>
                <w:szCs w:val="20"/>
              </w:rPr>
            </w:pPr>
          </w:p>
        </w:tc>
        <w:tc>
          <w:tcPr>
            <w:tcW w:w="2914" w:type="dxa"/>
          </w:tcPr>
          <w:p w:rsidR="004804CC" w:rsidRDefault="004804CC" w:rsidP="004804CC">
            <w:pPr>
              <w:pStyle w:val="ListParagraph"/>
              <w:numPr>
                <w:ilvl w:val="0"/>
                <w:numId w:val="26"/>
              </w:numPr>
              <w:rPr>
                <w:rFonts w:ascii="Arial" w:hAnsi="Arial" w:cs="Arial"/>
                <w:bCs/>
                <w:color w:val="000000" w:themeColor="text1"/>
                <w:sz w:val="20"/>
                <w:szCs w:val="20"/>
              </w:rPr>
            </w:pPr>
            <w:r w:rsidRPr="007A286C">
              <w:rPr>
                <w:rFonts w:ascii="Arial" w:hAnsi="Arial" w:cs="Arial"/>
                <w:bCs/>
                <w:color w:val="000000" w:themeColor="text1"/>
                <w:sz w:val="20"/>
                <w:szCs w:val="20"/>
              </w:rPr>
              <w:t>Teacher Professionalism</w:t>
            </w:r>
          </w:p>
          <w:p w:rsidR="004804CC" w:rsidRPr="00F2743A" w:rsidRDefault="004804CC" w:rsidP="004804CC">
            <w:pPr>
              <w:pStyle w:val="ListParagraph"/>
              <w:numPr>
                <w:ilvl w:val="0"/>
                <w:numId w:val="26"/>
              </w:numPr>
              <w:rPr>
                <w:rFonts w:ascii="Arial" w:hAnsi="Arial" w:cs="Arial"/>
                <w:bCs/>
                <w:color w:val="000000" w:themeColor="text1"/>
                <w:sz w:val="20"/>
                <w:szCs w:val="20"/>
              </w:rPr>
            </w:pPr>
            <w:r>
              <w:rPr>
                <w:rFonts w:ascii="Arial" w:hAnsi="Arial" w:cs="Arial"/>
                <w:bCs/>
                <w:color w:val="000000" w:themeColor="text1"/>
                <w:sz w:val="20"/>
                <w:szCs w:val="20"/>
              </w:rPr>
              <w:t>Assessment of Children’s Progress</w:t>
            </w:r>
          </w:p>
        </w:tc>
        <w:tc>
          <w:tcPr>
            <w:tcW w:w="3118" w:type="dxa"/>
          </w:tcPr>
          <w:p w:rsidR="004804CC" w:rsidRDefault="004804CC" w:rsidP="004804CC">
            <w:pPr>
              <w:pStyle w:val="ListParagraph"/>
              <w:numPr>
                <w:ilvl w:val="0"/>
                <w:numId w:val="26"/>
              </w:numPr>
              <w:rPr>
                <w:rFonts w:ascii="Arial" w:hAnsi="Arial" w:cs="Arial"/>
                <w:bCs/>
                <w:color w:val="000000" w:themeColor="text1"/>
                <w:sz w:val="20"/>
                <w:szCs w:val="20"/>
              </w:rPr>
            </w:pPr>
            <w:r w:rsidRPr="000A2B0B">
              <w:rPr>
                <w:rFonts w:ascii="Arial" w:hAnsi="Arial" w:cs="Arial"/>
                <w:bCs/>
                <w:color w:val="000000" w:themeColor="text1"/>
                <w:sz w:val="20"/>
                <w:szCs w:val="20"/>
              </w:rPr>
              <w:t>Assessment, achievement, profiling and reporting. 5.24, 5.25, 5.26</w:t>
            </w:r>
          </w:p>
          <w:p w:rsidR="004804CC" w:rsidRPr="000A2B0B" w:rsidRDefault="004804CC" w:rsidP="004804CC">
            <w:pPr>
              <w:pStyle w:val="ListParagraph"/>
              <w:numPr>
                <w:ilvl w:val="0"/>
                <w:numId w:val="26"/>
              </w:numPr>
              <w:rPr>
                <w:rFonts w:ascii="Arial" w:hAnsi="Arial" w:cs="Arial"/>
                <w:bCs/>
                <w:color w:val="000000" w:themeColor="text1"/>
                <w:sz w:val="20"/>
                <w:szCs w:val="20"/>
              </w:rPr>
            </w:pPr>
            <w:r>
              <w:rPr>
                <w:rFonts w:ascii="Arial" w:hAnsi="Arial" w:cs="Arial"/>
                <w:bCs/>
                <w:color w:val="000000" w:themeColor="text1"/>
                <w:sz w:val="20"/>
                <w:szCs w:val="20"/>
              </w:rPr>
              <w:t xml:space="preserve">Quality Assurance </w:t>
            </w:r>
          </w:p>
        </w:tc>
        <w:tc>
          <w:tcPr>
            <w:tcW w:w="2693" w:type="dxa"/>
          </w:tcPr>
          <w:p w:rsidR="004804CC" w:rsidRDefault="004804CC" w:rsidP="004804CC">
            <w:pPr>
              <w:pStyle w:val="ListParagraph"/>
              <w:numPr>
                <w:ilvl w:val="0"/>
                <w:numId w:val="26"/>
              </w:numPr>
              <w:rPr>
                <w:rFonts w:ascii="Arial" w:hAnsi="Arial" w:cs="Arial"/>
                <w:bCs/>
                <w:color w:val="000000" w:themeColor="text1"/>
                <w:sz w:val="20"/>
                <w:szCs w:val="20"/>
              </w:rPr>
            </w:pPr>
            <w:r>
              <w:rPr>
                <w:rFonts w:ascii="Arial" w:hAnsi="Arial" w:cs="Arial"/>
                <w:bCs/>
                <w:color w:val="000000" w:themeColor="text1"/>
                <w:sz w:val="20"/>
                <w:szCs w:val="20"/>
              </w:rPr>
              <w:t>Implementing Curriculum for Excellence</w:t>
            </w:r>
          </w:p>
          <w:p w:rsidR="004804CC" w:rsidRDefault="004804CC" w:rsidP="004804CC">
            <w:pPr>
              <w:pStyle w:val="ListParagraph"/>
              <w:numPr>
                <w:ilvl w:val="0"/>
                <w:numId w:val="26"/>
              </w:numPr>
              <w:rPr>
                <w:rFonts w:ascii="Arial" w:hAnsi="Arial" w:cs="Arial"/>
                <w:bCs/>
                <w:color w:val="000000" w:themeColor="text1"/>
                <w:sz w:val="20"/>
                <w:szCs w:val="20"/>
              </w:rPr>
            </w:pPr>
            <w:r>
              <w:rPr>
                <w:rFonts w:ascii="Arial" w:hAnsi="Arial" w:cs="Arial"/>
                <w:bCs/>
                <w:color w:val="000000" w:themeColor="text1"/>
                <w:sz w:val="20"/>
                <w:szCs w:val="20"/>
              </w:rPr>
              <w:t>Professional Learning</w:t>
            </w:r>
          </w:p>
          <w:p w:rsidR="004804CC" w:rsidRPr="000A2B0B" w:rsidRDefault="004804CC" w:rsidP="004804CC">
            <w:pPr>
              <w:pStyle w:val="ListParagraph"/>
              <w:numPr>
                <w:ilvl w:val="0"/>
                <w:numId w:val="26"/>
              </w:numPr>
              <w:rPr>
                <w:rFonts w:ascii="Arial" w:hAnsi="Arial" w:cs="Arial"/>
                <w:bCs/>
                <w:color w:val="000000" w:themeColor="text1"/>
                <w:sz w:val="20"/>
                <w:szCs w:val="20"/>
              </w:rPr>
            </w:pPr>
            <w:r>
              <w:rPr>
                <w:rFonts w:ascii="Arial" w:hAnsi="Arial" w:cs="Arial"/>
                <w:bCs/>
                <w:color w:val="000000" w:themeColor="text1"/>
                <w:sz w:val="20"/>
                <w:szCs w:val="20"/>
              </w:rPr>
              <w:t>Leadership (Change and Improvement)</w:t>
            </w:r>
          </w:p>
        </w:tc>
        <w:tc>
          <w:tcPr>
            <w:tcW w:w="2977" w:type="dxa"/>
          </w:tcPr>
          <w:p w:rsidR="004804CC" w:rsidRDefault="004804CC" w:rsidP="004804CC">
            <w:pPr>
              <w:pStyle w:val="ListParagraph"/>
              <w:numPr>
                <w:ilvl w:val="0"/>
                <w:numId w:val="26"/>
              </w:numPr>
              <w:rPr>
                <w:rFonts w:ascii="Arial" w:hAnsi="Arial" w:cs="Arial"/>
                <w:bCs/>
                <w:color w:val="000000" w:themeColor="text1"/>
                <w:sz w:val="20"/>
                <w:szCs w:val="20"/>
              </w:rPr>
            </w:pPr>
            <w:r>
              <w:rPr>
                <w:rFonts w:ascii="Arial" w:hAnsi="Arial" w:cs="Arial"/>
                <w:bCs/>
                <w:color w:val="000000" w:themeColor="text1"/>
                <w:sz w:val="20"/>
                <w:szCs w:val="20"/>
              </w:rPr>
              <w:t>1.2 Leadership of Learning</w:t>
            </w:r>
          </w:p>
          <w:p w:rsidR="004804CC" w:rsidRDefault="004804CC" w:rsidP="004804CC">
            <w:pPr>
              <w:pStyle w:val="ListParagraph"/>
              <w:numPr>
                <w:ilvl w:val="0"/>
                <w:numId w:val="26"/>
              </w:numPr>
              <w:rPr>
                <w:rFonts w:ascii="Arial" w:hAnsi="Arial" w:cs="Arial"/>
                <w:bCs/>
                <w:color w:val="000000" w:themeColor="text1"/>
                <w:sz w:val="20"/>
                <w:szCs w:val="20"/>
              </w:rPr>
            </w:pPr>
            <w:r>
              <w:rPr>
                <w:rFonts w:ascii="Arial" w:hAnsi="Arial" w:cs="Arial"/>
                <w:bCs/>
                <w:color w:val="000000" w:themeColor="text1"/>
                <w:sz w:val="20"/>
                <w:szCs w:val="20"/>
              </w:rPr>
              <w:t>2.3 Learning, teaching and Assessment</w:t>
            </w:r>
          </w:p>
          <w:p w:rsidR="004804CC" w:rsidRPr="000A2B0B" w:rsidRDefault="004804CC" w:rsidP="004804CC">
            <w:pPr>
              <w:pStyle w:val="ListParagraph"/>
              <w:numPr>
                <w:ilvl w:val="0"/>
                <w:numId w:val="26"/>
              </w:numPr>
              <w:rPr>
                <w:rFonts w:ascii="Arial" w:hAnsi="Arial" w:cs="Arial"/>
                <w:bCs/>
                <w:color w:val="000000" w:themeColor="text1"/>
                <w:sz w:val="20"/>
                <w:szCs w:val="20"/>
              </w:rPr>
            </w:pPr>
            <w:r>
              <w:rPr>
                <w:rFonts w:ascii="Arial" w:hAnsi="Arial" w:cs="Arial"/>
                <w:bCs/>
                <w:color w:val="000000" w:themeColor="text1"/>
                <w:sz w:val="20"/>
                <w:szCs w:val="20"/>
              </w:rPr>
              <w:t>3.2 Raising attainment and Achievement</w:t>
            </w:r>
          </w:p>
        </w:tc>
      </w:tr>
      <w:tr w:rsidR="004804CC" w:rsidTr="004F39C8">
        <w:trPr>
          <w:trHeight w:val="1127"/>
        </w:trPr>
        <w:tc>
          <w:tcPr>
            <w:tcW w:w="3920" w:type="dxa"/>
          </w:tcPr>
          <w:p w:rsidR="004804CC" w:rsidRPr="007A286C" w:rsidRDefault="004804CC" w:rsidP="004F39C8">
            <w:pPr>
              <w:rPr>
                <w:rFonts w:ascii="Arial" w:hAnsi="Arial" w:cs="Arial"/>
                <w:bCs/>
                <w:color w:val="000000" w:themeColor="text1"/>
                <w:sz w:val="20"/>
                <w:szCs w:val="20"/>
              </w:rPr>
            </w:pPr>
          </w:p>
          <w:p w:rsidR="004804CC" w:rsidRPr="007A286C" w:rsidRDefault="004804CC" w:rsidP="004F39C8">
            <w:pPr>
              <w:rPr>
                <w:rFonts w:ascii="Arial" w:hAnsi="Arial" w:cs="Arial"/>
                <w:bCs/>
                <w:color w:val="000000" w:themeColor="text1"/>
                <w:sz w:val="20"/>
                <w:szCs w:val="20"/>
              </w:rPr>
            </w:pPr>
            <w:r w:rsidRPr="007A286C">
              <w:rPr>
                <w:rFonts w:ascii="Arial" w:hAnsi="Arial" w:cs="Arial"/>
                <w:bCs/>
                <w:color w:val="000000" w:themeColor="text1"/>
                <w:sz w:val="20"/>
                <w:szCs w:val="20"/>
              </w:rPr>
              <w:t xml:space="preserve">Continue to improve the design of our curriculum and with progression pathways and achievement of a level. </w:t>
            </w:r>
          </w:p>
        </w:tc>
        <w:tc>
          <w:tcPr>
            <w:tcW w:w="2914" w:type="dxa"/>
          </w:tcPr>
          <w:p w:rsidR="004804CC" w:rsidRPr="000A2B0B" w:rsidRDefault="004804CC" w:rsidP="004804CC">
            <w:pPr>
              <w:pStyle w:val="ListParagraph"/>
              <w:numPr>
                <w:ilvl w:val="0"/>
                <w:numId w:val="27"/>
              </w:numPr>
              <w:rPr>
                <w:rFonts w:ascii="Arial" w:hAnsi="Arial" w:cs="Arial"/>
                <w:bCs/>
                <w:color w:val="000000" w:themeColor="text1"/>
                <w:sz w:val="20"/>
                <w:szCs w:val="20"/>
              </w:rPr>
            </w:pPr>
            <w:r>
              <w:rPr>
                <w:rFonts w:ascii="Arial" w:hAnsi="Arial" w:cs="Arial"/>
                <w:bCs/>
                <w:color w:val="000000" w:themeColor="text1"/>
                <w:sz w:val="20"/>
                <w:szCs w:val="20"/>
              </w:rPr>
              <w:t xml:space="preserve">School Improvement </w:t>
            </w:r>
          </w:p>
        </w:tc>
        <w:tc>
          <w:tcPr>
            <w:tcW w:w="3118" w:type="dxa"/>
          </w:tcPr>
          <w:p w:rsidR="004804CC" w:rsidRDefault="004804CC" w:rsidP="004804CC">
            <w:pPr>
              <w:pStyle w:val="ListParagraph"/>
              <w:numPr>
                <w:ilvl w:val="0"/>
                <w:numId w:val="21"/>
              </w:numPr>
              <w:rPr>
                <w:rFonts w:ascii="Arial" w:hAnsi="Arial" w:cs="Arial"/>
                <w:bCs/>
                <w:color w:val="000000" w:themeColor="text1"/>
                <w:sz w:val="20"/>
                <w:szCs w:val="20"/>
              </w:rPr>
            </w:pPr>
            <w:r w:rsidRPr="007A286C">
              <w:rPr>
                <w:rFonts w:ascii="Arial" w:hAnsi="Arial" w:cs="Arial"/>
                <w:bCs/>
                <w:color w:val="000000" w:themeColor="text1"/>
                <w:sz w:val="20"/>
                <w:szCs w:val="20"/>
              </w:rPr>
              <w:t>Assessment, Achievement, Profiling and Reporting. 5.24, 5.25, 5.26</w:t>
            </w:r>
          </w:p>
          <w:p w:rsidR="004804CC" w:rsidRDefault="004804CC" w:rsidP="004804CC">
            <w:pPr>
              <w:pStyle w:val="ListParagraph"/>
              <w:numPr>
                <w:ilvl w:val="0"/>
                <w:numId w:val="21"/>
              </w:numPr>
              <w:rPr>
                <w:rFonts w:ascii="Arial" w:hAnsi="Arial" w:cs="Arial"/>
                <w:bCs/>
                <w:color w:val="000000" w:themeColor="text1"/>
                <w:sz w:val="20"/>
                <w:szCs w:val="20"/>
              </w:rPr>
            </w:pPr>
            <w:r>
              <w:rPr>
                <w:rFonts w:ascii="Arial" w:hAnsi="Arial" w:cs="Arial"/>
                <w:bCs/>
                <w:color w:val="000000" w:themeColor="text1"/>
                <w:sz w:val="20"/>
                <w:szCs w:val="20"/>
              </w:rPr>
              <w:t>Curriculum</w:t>
            </w:r>
          </w:p>
          <w:p w:rsidR="004804CC" w:rsidRPr="007A286C" w:rsidRDefault="004804CC" w:rsidP="004804CC">
            <w:pPr>
              <w:pStyle w:val="ListParagraph"/>
              <w:numPr>
                <w:ilvl w:val="0"/>
                <w:numId w:val="21"/>
              </w:numPr>
              <w:rPr>
                <w:rFonts w:ascii="Arial" w:hAnsi="Arial" w:cs="Arial"/>
                <w:bCs/>
                <w:color w:val="000000" w:themeColor="text1"/>
                <w:sz w:val="20"/>
                <w:szCs w:val="20"/>
              </w:rPr>
            </w:pPr>
            <w:r>
              <w:rPr>
                <w:rFonts w:ascii="Arial" w:hAnsi="Arial" w:cs="Arial"/>
                <w:bCs/>
                <w:color w:val="000000" w:themeColor="text1"/>
                <w:sz w:val="20"/>
                <w:szCs w:val="20"/>
              </w:rPr>
              <w:t>Curriculum Planning and Design</w:t>
            </w:r>
          </w:p>
        </w:tc>
        <w:tc>
          <w:tcPr>
            <w:tcW w:w="2693" w:type="dxa"/>
          </w:tcPr>
          <w:p w:rsidR="004804CC" w:rsidRDefault="004804CC" w:rsidP="004804CC">
            <w:pPr>
              <w:pStyle w:val="ListParagraph"/>
              <w:numPr>
                <w:ilvl w:val="0"/>
                <w:numId w:val="21"/>
              </w:numPr>
              <w:rPr>
                <w:rFonts w:ascii="Arial" w:hAnsi="Arial" w:cs="Arial"/>
                <w:bCs/>
                <w:color w:val="000000" w:themeColor="text1"/>
                <w:sz w:val="20"/>
                <w:szCs w:val="20"/>
              </w:rPr>
            </w:pPr>
            <w:r>
              <w:rPr>
                <w:rFonts w:ascii="Arial" w:hAnsi="Arial" w:cs="Arial"/>
                <w:bCs/>
                <w:color w:val="000000" w:themeColor="text1"/>
                <w:sz w:val="20"/>
                <w:szCs w:val="20"/>
              </w:rPr>
              <w:t>Implementing Curriculum for Excellence</w:t>
            </w:r>
          </w:p>
          <w:p w:rsidR="004804CC" w:rsidRPr="000A2B0B" w:rsidRDefault="004804CC" w:rsidP="004804CC">
            <w:pPr>
              <w:pStyle w:val="ListParagraph"/>
              <w:numPr>
                <w:ilvl w:val="0"/>
                <w:numId w:val="21"/>
              </w:numPr>
              <w:rPr>
                <w:rFonts w:ascii="Arial" w:hAnsi="Arial" w:cs="Arial"/>
                <w:bCs/>
                <w:color w:val="000000" w:themeColor="text1"/>
                <w:sz w:val="20"/>
                <w:szCs w:val="20"/>
              </w:rPr>
            </w:pPr>
            <w:r>
              <w:rPr>
                <w:rFonts w:ascii="Arial" w:hAnsi="Arial" w:cs="Arial"/>
                <w:bCs/>
                <w:color w:val="000000" w:themeColor="text1"/>
                <w:sz w:val="20"/>
                <w:szCs w:val="20"/>
              </w:rPr>
              <w:t>Leadership (Change and Improvement)</w:t>
            </w:r>
          </w:p>
        </w:tc>
        <w:tc>
          <w:tcPr>
            <w:tcW w:w="2977" w:type="dxa"/>
          </w:tcPr>
          <w:p w:rsidR="004804CC" w:rsidRDefault="004804CC" w:rsidP="004804CC">
            <w:pPr>
              <w:pStyle w:val="ListParagraph"/>
              <w:numPr>
                <w:ilvl w:val="0"/>
                <w:numId w:val="21"/>
              </w:numPr>
              <w:rPr>
                <w:rFonts w:ascii="Arial" w:hAnsi="Arial" w:cs="Arial"/>
                <w:bCs/>
                <w:color w:val="000000" w:themeColor="text1"/>
                <w:sz w:val="20"/>
                <w:szCs w:val="20"/>
              </w:rPr>
            </w:pPr>
            <w:r>
              <w:rPr>
                <w:rFonts w:ascii="Arial" w:hAnsi="Arial" w:cs="Arial"/>
                <w:bCs/>
                <w:color w:val="000000" w:themeColor="text1"/>
                <w:sz w:val="20"/>
                <w:szCs w:val="20"/>
              </w:rPr>
              <w:t>2.2 Curriculum</w:t>
            </w:r>
          </w:p>
          <w:p w:rsidR="004804CC" w:rsidRDefault="004804CC" w:rsidP="004804CC">
            <w:pPr>
              <w:pStyle w:val="ListParagraph"/>
              <w:numPr>
                <w:ilvl w:val="0"/>
                <w:numId w:val="21"/>
              </w:numPr>
              <w:rPr>
                <w:rFonts w:ascii="Arial" w:hAnsi="Arial" w:cs="Arial"/>
                <w:bCs/>
                <w:color w:val="000000" w:themeColor="text1"/>
                <w:sz w:val="20"/>
                <w:szCs w:val="20"/>
              </w:rPr>
            </w:pPr>
            <w:r>
              <w:rPr>
                <w:rFonts w:ascii="Arial" w:hAnsi="Arial" w:cs="Arial"/>
                <w:bCs/>
                <w:color w:val="000000" w:themeColor="text1"/>
                <w:sz w:val="20"/>
                <w:szCs w:val="20"/>
              </w:rPr>
              <w:t>2.3 Learning, teaching and Assessment</w:t>
            </w:r>
          </w:p>
          <w:p w:rsidR="004804CC" w:rsidRPr="000A2B0B" w:rsidRDefault="004804CC" w:rsidP="004804CC">
            <w:pPr>
              <w:pStyle w:val="ListParagraph"/>
              <w:numPr>
                <w:ilvl w:val="0"/>
                <w:numId w:val="21"/>
              </w:numPr>
              <w:rPr>
                <w:rFonts w:ascii="Arial" w:hAnsi="Arial" w:cs="Arial"/>
                <w:bCs/>
                <w:color w:val="000000" w:themeColor="text1"/>
                <w:sz w:val="20"/>
                <w:szCs w:val="20"/>
              </w:rPr>
            </w:pPr>
            <w:r>
              <w:rPr>
                <w:rFonts w:ascii="Arial" w:hAnsi="Arial" w:cs="Arial"/>
                <w:bCs/>
                <w:color w:val="000000" w:themeColor="text1"/>
                <w:sz w:val="20"/>
                <w:szCs w:val="20"/>
              </w:rPr>
              <w:t>1.3 Leadership of Change</w:t>
            </w:r>
          </w:p>
        </w:tc>
      </w:tr>
      <w:tr w:rsidR="004804CC" w:rsidTr="004F39C8">
        <w:trPr>
          <w:trHeight w:val="1397"/>
        </w:trPr>
        <w:tc>
          <w:tcPr>
            <w:tcW w:w="3920" w:type="dxa"/>
          </w:tcPr>
          <w:p w:rsidR="004804CC" w:rsidRPr="007A286C" w:rsidRDefault="004804CC" w:rsidP="004F39C8">
            <w:pPr>
              <w:rPr>
                <w:rFonts w:ascii="Arial" w:hAnsi="Arial" w:cs="Arial"/>
                <w:bCs/>
                <w:color w:val="000000" w:themeColor="text1"/>
                <w:sz w:val="20"/>
                <w:szCs w:val="20"/>
              </w:rPr>
            </w:pPr>
          </w:p>
          <w:p w:rsidR="004804CC" w:rsidRPr="007A286C" w:rsidRDefault="004804CC" w:rsidP="004F39C8">
            <w:pPr>
              <w:rPr>
                <w:rFonts w:ascii="Arial" w:hAnsi="Arial" w:cs="Arial"/>
                <w:bCs/>
                <w:color w:val="000000" w:themeColor="text1"/>
                <w:sz w:val="20"/>
                <w:szCs w:val="20"/>
              </w:rPr>
            </w:pPr>
            <w:r w:rsidRPr="007A286C">
              <w:rPr>
                <w:rFonts w:ascii="Arial" w:hAnsi="Arial" w:cs="Arial"/>
                <w:bCs/>
                <w:color w:val="000000" w:themeColor="text1"/>
                <w:sz w:val="20"/>
                <w:szCs w:val="20"/>
              </w:rPr>
              <w:t>To improve how we gather a range of data and information to monitor and track progress for all learners.</w:t>
            </w:r>
          </w:p>
        </w:tc>
        <w:tc>
          <w:tcPr>
            <w:tcW w:w="2914" w:type="dxa"/>
          </w:tcPr>
          <w:p w:rsidR="004804CC" w:rsidRPr="007A286C" w:rsidRDefault="004804CC" w:rsidP="004804CC">
            <w:pPr>
              <w:pStyle w:val="ListParagraph"/>
              <w:numPr>
                <w:ilvl w:val="0"/>
                <w:numId w:val="20"/>
              </w:numPr>
              <w:rPr>
                <w:rFonts w:ascii="Arial" w:hAnsi="Arial" w:cs="Arial"/>
                <w:bCs/>
                <w:color w:val="000000" w:themeColor="text1"/>
                <w:sz w:val="20"/>
                <w:szCs w:val="20"/>
              </w:rPr>
            </w:pPr>
            <w:r w:rsidRPr="007A286C">
              <w:rPr>
                <w:rFonts w:ascii="Arial" w:hAnsi="Arial" w:cs="Arial"/>
                <w:bCs/>
                <w:color w:val="000000" w:themeColor="text1"/>
                <w:sz w:val="20"/>
                <w:szCs w:val="20"/>
              </w:rPr>
              <w:t>Assessment of Children’s progress.</w:t>
            </w:r>
          </w:p>
        </w:tc>
        <w:tc>
          <w:tcPr>
            <w:tcW w:w="3118" w:type="dxa"/>
          </w:tcPr>
          <w:p w:rsidR="004804CC" w:rsidRPr="007A286C" w:rsidRDefault="004804CC" w:rsidP="004804CC">
            <w:pPr>
              <w:pStyle w:val="ListParagraph"/>
              <w:numPr>
                <w:ilvl w:val="0"/>
                <w:numId w:val="19"/>
              </w:numPr>
              <w:rPr>
                <w:rFonts w:ascii="Arial" w:hAnsi="Arial" w:cs="Arial"/>
                <w:bCs/>
                <w:color w:val="000000" w:themeColor="text1"/>
                <w:sz w:val="20"/>
                <w:szCs w:val="20"/>
              </w:rPr>
            </w:pPr>
            <w:r w:rsidRPr="007A286C">
              <w:rPr>
                <w:rFonts w:ascii="Arial" w:hAnsi="Arial" w:cs="Arial"/>
                <w:bCs/>
                <w:color w:val="000000" w:themeColor="text1"/>
                <w:sz w:val="20"/>
                <w:szCs w:val="20"/>
              </w:rPr>
              <w:t xml:space="preserve">Assessment, Achievement, Profiling and Reporting. </w:t>
            </w:r>
          </w:p>
          <w:p w:rsidR="004804CC" w:rsidRPr="007A286C" w:rsidRDefault="004804CC" w:rsidP="004804CC">
            <w:pPr>
              <w:pStyle w:val="ListParagraph"/>
              <w:numPr>
                <w:ilvl w:val="0"/>
                <w:numId w:val="19"/>
              </w:numPr>
              <w:rPr>
                <w:rFonts w:ascii="Arial" w:hAnsi="Arial" w:cs="Arial"/>
                <w:bCs/>
                <w:color w:val="000000" w:themeColor="text1"/>
                <w:sz w:val="20"/>
                <w:szCs w:val="20"/>
              </w:rPr>
            </w:pPr>
            <w:r w:rsidRPr="007A286C">
              <w:rPr>
                <w:rFonts w:ascii="Arial" w:hAnsi="Arial" w:cs="Arial"/>
                <w:bCs/>
                <w:color w:val="000000" w:themeColor="text1"/>
                <w:sz w:val="20"/>
                <w:szCs w:val="20"/>
              </w:rPr>
              <w:t>Quality Assurance 6.16</w:t>
            </w:r>
          </w:p>
        </w:tc>
        <w:tc>
          <w:tcPr>
            <w:tcW w:w="2693" w:type="dxa"/>
          </w:tcPr>
          <w:p w:rsidR="004804CC" w:rsidRDefault="004804CC" w:rsidP="004804CC">
            <w:pPr>
              <w:pStyle w:val="ListParagraph"/>
              <w:numPr>
                <w:ilvl w:val="0"/>
                <w:numId w:val="19"/>
              </w:numPr>
              <w:rPr>
                <w:rFonts w:ascii="Arial" w:hAnsi="Arial" w:cs="Arial"/>
                <w:bCs/>
                <w:color w:val="000000" w:themeColor="text1"/>
                <w:sz w:val="20"/>
                <w:szCs w:val="20"/>
              </w:rPr>
            </w:pPr>
            <w:r>
              <w:rPr>
                <w:rFonts w:ascii="Arial" w:hAnsi="Arial" w:cs="Arial"/>
                <w:bCs/>
                <w:color w:val="000000" w:themeColor="text1"/>
                <w:sz w:val="20"/>
                <w:szCs w:val="20"/>
              </w:rPr>
              <w:t>Implementing Curriculum for Excellence</w:t>
            </w:r>
          </w:p>
          <w:p w:rsidR="004804CC" w:rsidRPr="007A286C" w:rsidRDefault="004804CC" w:rsidP="004804CC">
            <w:pPr>
              <w:pStyle w:val="ListParagraph"/>
              <w:numPr>
                <w:ilvl w:val="0"/>
                <w:numId w:val="19"/>
              </w:numPr>
              <w:rPr>
                <w:rFonts w:ascii="Arial" w:hAnsi="Arial" w:cs="Arial"/>
                <w:bCs/>
                <w:color w:val="000000" w:themeColor="text1"/>
                <w:sz w:val="20"/>
                <w:szCs w:val="20"/>
              </w:rPr>
            </w:pPr>
            <w:r>
              <w:rPr>
                <w:rFonts w:ascii="Arial" w:hAnsi="Arial" w:cs="Arial"/>
                <w:bCs/>
                <w:color w:val="000000" w:themeColor="text1"/>
                <w:sz w:val="20"/>
                <w:szCs w:val="20"/>
              </w:rPr>
              <w:t>Leadership (Change and Improvement)</w:t>
            </w:r>
          </w:p>
        </w:tc>
        <w:tc>
          <w:tcPr>
            <w:tcW w:w="2977" w:type="dxa"/>
          </w:tcPr>
          <w:p w:rsidR="004804CC" w:rsidRPr="007A286C" w:rsidRDefault="004804CC" w:rsidP="004804CC">
            <w:pPr>
              <w:pStyle w:val="ListParagraph"/>
              <w:numPr>
                <w:ilvl w:val="0"/>
                <w:numId w:val="19"/>
              </w:numPr>
              <w:rPr>
                <w:rFonts w:ascii="Arial" w:hAnsi="Arial" w:cs="Arial"/>
                <w:bCs/>
                <w:color w:val="000000" w:themeColor="text1"/>
                <w:sz w:val="20"/>
                <w:szCs w:val="20"/>
              </w:rPr>
            </w:pPr>
            <w:r w:rsidRPr="007A286C">
              <w:rPr>
                <w:rFonts w:ascii="Arial" w:hAnsi="Arial" w:cs="Arial"/>
                <w:bCs/>
                <w:color w:val="000000" w:themeColor="text1"/>
                <w:sz w:val="20"/>
                <w:szCs w:val="20"/>
              </w:rPr>
              <w:t>2.3 Learning, teaching and Assessment</w:t>
            </w:r>
          </w:p>
          <w:p w:rsidR="004804CC" w:rsidRPr="007A286C" w:rsidRDefault="004804CC" w:rsidP="004804CC">
            <w:pPr>
              <w:pStyle w:val="ListParagraph"/>
              <w:numPr>
                <w:ilvl w:val="0"/>
                <w:numId w:val="19"/>
              </w:numPr>
              <w:rPr>
                <w:rFonts w:ascii="Arial" w:hAnsi="Arial" w:cs="Arial"/>
                <w:bCs/>
                <w:color w:val="000000" w:themeColor="text1"/>
                <w:sz w:val="20"/>
                <w:szCs w:val="20"/>
              </w:rPr>
            </w:pPr>
            <w:r w:rsidRPr="007A286C">
              <w:rPr>
                <w:rFonts w:ascii="Arial" w:hAnsi="Arial" w:cs="Arial"/>
                <w:bCs/>
                <w:color w:val="000000" w:themeColor="text1"/>
                <w:sz w:val="20"/>
                <w:szCs w:val="20"/>
              </w:rPr>
              <w:t>Self-Evaluation for Self Improvement</w:t>
            </w:r>
          </w:p>
          <w:p w:rsidR="004804CC" w:rsidRPr="007A286C" w:rsidRDefault="004804CC" w:rsidP="004804CC">
            <w:pPr>
              <w:pStyle w:val="ListParagraph"/>
              <w:numPr>
                <w:ilvl w:val="0"/>
                <w:numId w:val="19"/>
              </w:numPr>
              <w:rPr>
                <w:rFonts w:ascii="Arial" w:hAnsi="Arial" w:cs="Arial"/>
                <w:bCs/>
                <w:color w:val="000000" w:themeColor="text1"/>
                <w:sz w:val="20"/>
                <w:szCs w:val="20"/>
              </w:rPr>
            </w:pPr>
            <w:r w:rsidRPr="007A286C">
              <w:rPr>
                <w:rFonts w:ascii="Arial" w:hAnsi="Arial" w:cs="Arial"/>
                <w:bCs/>
                <w:color w:val="000000" w:themeColor="text1"/>
                <w:sz w:val="20"/>
                <w:szCs w:val="20"/>
              </w:rPr>
              <w:t xml:space="preserve">1.2 Leadership of Learning </w:t>
            </w:r>
          </w:p>
        </w:tc>
      </w:tr>
      <w:tr w:rsidR="004804CC" w:rsidTr="004F39C8">
        <w:trPr>
          <w:trHeight w:val="1565"/>
        </w:trPr>
        <w:tc>
          <w:tcPr>
            <w:tcW w:w="3920" w:type="dxa"/>
          </w:tcPr>
          <w:p w:rsidR="004804CC" w:rsidRPr="007A286C" w:rsidRDefault="004804CC" w:rsidP="004F39C8">
            <w:pPr>
              <w:rPr>
                <w:rFonts w:ascii="Arial" w:hAnsi="Arial" w:cs="Arial"/>
                <w:bCs/>
                <w:color w:val="000000" w:themeColor="text1"/>
                <w:sz w:val="20"/>
                <w:szCs w:val="20"/>
              </w:rPr>
            </w:pPr>
          </w:p>
          <w:p w:rsidR="004804CC" w:rsidRPr="007A286C" w:rsidRDefault="004804CC" w:rsidP="004F39C8">
            <w:pPr>
              <w:rPr>
                <w:rFonts w:ascii="Arial" w:hAnsi="Arial" w:cs="Arial"/>
                <w:bCs/>
                <w:color w:val="000000" w:themeColor="text1"/>
                <w:sz w:val="20"/>
                <w:szCs w:val="20"/>
              </w:rPr>
            </w:pPr>
            <w:r w:rsidRPr="007A286C">
              <w:rPr>
                <w:rFonts w:ascii="Arial" w:hAnsi="Arial" w:cs="Arial"/>
                <w:bCs/>
                <w:color w:val="000000" w:themeColor="text1"/>
                <w:sz w:val="20"/>
                <w:szCs w:val="20"/>
              </w:rPr>
              <w:t>To improve the design of our curriculum to ensure coherence an</w:t>
            </w:r>
            <w:r>
              <w:rPr>
                <w:rFonts w:ascii="Arial" w:hAnsi="Arial" w:cs="Arial"/>
                <w:bCs/>
                <w:color w:val="000000" w:themeColor="text1"/>
                <w:sz w:val="20"/>
                <w:szCs w:val="20"/>
              </w:rPr>
              <w:t>d progression across the levels.</w:t>
            </w:r>
          </w:p>
        </w:tc>
        <w:tc>
          <w:tcPr>
            <w:tcW w:w="2914" w:type="dxa"/>
          </w:tcPr>
          <w:p w:rsidR="004804CC" w:rsidRPr="000A2B0B" w:rsidRDefault="004804CC" w:rsidP="004804CC">
            <w:pPr>
              <w:pStyle w:val="ListParagraph"/>
              <w:numPr>
                <w:ilvl w:val="0"/>
                <w:numId w:val="28"/>
              </w:numPr>
              <w:rPr>
                <w:rFonts w:ascii="Arial" w:hAnsi="Arial" w:cs="Arial"/>
                <w:bCs/>
                <w:color w:val="000000" w:themeColor="text1"/>
                <w:sz w:val="20"/>
                <w:szCs w:val="20"/>
              </w:rPr>
            </w:pPr>
            <w:r>
              <w:rPr>
                <w:rFonts w:ascii="Arial" w:hAnsi="Arial" w:cs="Arial"/>
                <w:bCs/>
                <w:color w:val="000000" w:themeColor="text1"/>
                <w:sz w:val="20"/>
                <w:szCs w:val="20"/>
              </w:rPr>
              <w:t xml:space="preserve">School Improvement </w:t>
            </w:r>
          </w:p>
        </w:tc>
        <w:tc>
          <w:tcPr>
            <w:tcW w:w="3118" w:type="dxa"/>
          </w:tcPr>
          <w:p w:rsidR="004804CC" w:rsidRDefault="004804CC" w:rsidP="004804CC">
            <w:pPr>
              <w:pStyle w:val="ListParagraph"/>
              <w:numPr>
                <w:ilvl w:val="0"/>
                <w:numId w:val="28"/>
              </w:numPr>
              <w:rPr>
                <w:rFonts w:ascii="Arial" w:hAnsi="Arial" w:cs="Arial"/>
                <w:bCs/>
                <w:color w:val="000000" w:themeColor="text1"/>
                <w:sz w:val="20"/>
                <w:szCs w:val="20"/>
              </w:rPr>
            </w:pPr>
            <w:r>
              <w:rPr>
                <w:rFonts w:ascii="Arial" w:hAnsi="Arial" w:cs="Arial"/>
                <w:bCs/>
                <w:color w:val="000000" w:themeColor="text1"/>
                <w:sz w:val="20"/>
                <w:szCs w:val="20"/>
              </w:rPr>
              <w:t>Curriculum 1.23</w:t>
            </w:r>
          </w:p>
          <w:p w:rsidR="004804CC" w:rsidRPr="000A2B0B" w:rsidRDefault="004804CC" w:rsidP="004804CC">
            <w:pPr>
              <w:pStyle w:val="ListParagraph"/>
              <w:numPr>
                <w:ilvl w:val="0"/>
                <w:numId w:val="28"/>
              </w:numPr>
              <w:rPr>
                <w:rFonts w:ascii="Arial" w:hAnsi="Arial" w:cs="Arial"/>
                <w:bCs/>
                <w:color w:val="000000" w:themeColor="text1"/>
                <w:sz w:val="20"/>
                <w:szCs w:val="20"/>
              </w:rPr>
            </w:pPr>
            <w:r>
              <w:rPr>
                <w:rFonts w:ascii="Arial" w:hAnsi="Arial" w:cs="Arial"/>
                <w:bCs/>
                <w:color w:val="000000" w:themeColor="text1"/>
                <w:sz w:val="20"/>
                <w:szCs w:val="20"/>
              </w:rPr>
              <w:t>Curriculum Planning and Design 4.16, 4.17, 4.18, 4.19</w:t>
            </w:r>
          </w:p>
        </w:tc>
        <w:tc>
          <w:tcPr>
            <w:tcW w:w="2693" w:type="dxa"/>
          </w:tcPr>
          <w:p w:rsidR="004804CC" w:rsidRDefault="004804CC" w:rsidP="004804CC">
            <w:pPr>
              <w:pStyle w:val="ListParagraph"/>
              <w:numPr>
                <w:ilvl w:val="0"/>
                <w:numId w:val="28"/>
              </w:numPr>
              <w:rPr>
                <w:rFonts w:ascii="Arial" w:hAnsi="Arial" w:cs="Arial"/>
                <w:bCs/>
                <w:color w:val="000000" w:themeColor="text1"/>
                <w:sz w:val="20"/>
                <w:szCs w:val="20"/>
              </w:rPr>
            </w:pPr>
            <w:r>
              <w:rPr>
                <w:rFonts w:ascii="Arial" w:hAnsi="Arial" w:cs="Arial"/>
                <w:bCs/>
                <w:color w:val="000000" w:themeColor="text1"/>
                <w:sz w:val="20"/>
                <w:szCs w:val="20"/>
              </w:rPr>
              <w:t>Implementing Curriculum For Excellence</w:t>
            </w:r>
          </w:p>
          <w:p w:rsidR="004804CC" w:rsidRPr="000A2B0B" w:rsidRDefault="004804CC" w:rsidP="004804CC">
            <w:pPr>
              <w:pStyle w:val="ListParagraph"/>
              <w:numPr>
                <w:ilvl w:val="0"/>
                <w:numId w:val="28"/>
              </w:numPr>
              <w:rPr>
                <w:rFonts w:ascii="Arial" w:hAnsi="Arial" w:cs="Arial"/>
                <w:bCs/>
                <w:color w:val="000000" w:themeColor="text1"/>
                <w:sz w:val="20"/>
                <w:szCs w:val="20"/>
              </w:rPr>
            </w:pPr>
            <w:r>
              <w:rPr>
                <w:rFonts w:ascii="Arial" w:hAnsi="Arial" w:cs="Arial"/>
                <w:bCs/>
                <w:color w:val="000000" w:themeColor="text1"/>
                <w:sz w:val="20"/>
                <w:szCs w:val="20"/>
              </w:rPr>
              <w:t>Meeting the Needs of all Learners’</w:t>
            </w:r>
          </w:p>
        </w:tc>
        <w:tc>
          <w:tcPr>
            <w:tcW w:w="2977" w:type="dxa"/>
          </w:tcPr>
          <w:p w:rsidR="004804CC" w:rsidRDefault="004804CC" w:rsidP="004804CC">
            <w:pPr>
              <w:pStyle w:val="ListParagraph"/>
              <w:numPr>
                <w:ilvl w:val="0"/>
                <w:numId w:val="28"/>
              </w:numPr>
              <w:rPr>
                <w:rFonts w:ascii="Arial" w:hAnsi="Arial" w:cs="Arial"/>
                <w:bCs/>
                <w:color w:val="000000" w:themeColor="text1"/>
                <w:sz w:val="20"/>
                <w:szCs w:val="20"/>
              </w:rPr>
            </w:pPr>
            <w:r>
              <w:rPr>
                <w:rFonts w:ascii="Arial" w:hAnsi="Arial" w:cs="Arial"/>
                <w:bCs/>
                <w:color w:val="000000" w:themeColor="text1"/>
                <w:sz w:val="20"/>
                <w:szCs w:val="20"/>
              </w:rPr>
              <w:t>2.2 Curriculum</w:t>
            </w:r>
          </w:p>
          <w:p w:rsidR="004804CC" w:rsidRDefault="004804CC" w:rsidP="004804CC">
            <w:pPr>
              <w:pStyle w:val="ListParagraph"/>
              <w:numPr>
                <w:ilvl w:val="0"/>
                <w:numId w:val="28"/>
              </w:numPr>
              <w:rPr>
                <w:rFonts w:ascii="Arial" w:hAnsi="Arial" w:cs="Arial"/>
                <w:bCs/>
                <w:color w:val="000000" w:themeColor="text1"/>
                <w:sz w:val="20"/>
                <w:szCs w:val="20"/>
              </w:rPr>
            </w:pPr>
            <w:r>
              <w:rPr>
                <w:rFonts w:ascii="Arial" w:hAnsi="Arial" w:cs="Arial"/>
                <w:bCs/>
                <w:color w:val="000000" w:themeColor="text1"/>
                <w:sz w:val="20"/>
                <w:szCs w:val="20"/>
              </w:rPr>
              <w:t>2.3 Learning, teaching and Assessment</w:t>
            </w:r>
          </w:p>
          <w:p w:rsidR="004804CC" w:rsidRPr="000A2B0B" w:rsidRDefault="004804CC" w:rsidP="004804CC">
            <w:pPr>
              <w:pStyle w:val="ListParagraph"/>
              <w:numPr>
                <w:ilvl w:val="0"/>
                <w:numId w:val="28"/>
              </w:numPr>
              <w:rPr>
                <w:rFonts w:ascii="Arial" w:hAnsi="Arial" w:cs="Arial"/>
                <w:bCs/>
                <w:color w:val="000000" w:themeColor="text1"/>
                <w:sz w:val="20"/>
                <w:szCs w:val="20"/>
              </w:rPr>
            </w:pPr>
            <w:r>
              <w:rPr>
                <w:rFonts w:ascii="Arial" w:hAnsi="Arial" w:cs="Arial"/>
                <w:bCs/>
                <w:color w:val="000000" w:themeColor="text1"/>
                <w:sz w:val="20"/>
                <w:szCs w:val="20"/>
              </w:rPr>
              <w:t>1.3 Leadership of Change</w:t>
            </w:r>
          </w:p>
        </w:tc>
      </w:tr>
      <w:tr w:rsidR="004804CC" w:rsidTr="004F39C8">
        <w:trPr>
          <w:trHeight w:val="1241"/>
        </w:trPr>
        <w:tc>
          <w:tcPr>
            <w:tcW w:w="3920" w:type="dxa"/>
          </w:tcPr>
          <w:p w:rsidR="004804CC" w:rsidRPr="007A286C" w:rsidRDefault="004804CC" w:rsidP="004F39C8">
            <w:pPr>
              <w:rPr>
                <w:rFonts w:ascii="Arial" w:hAnsi="Arial" w:cs="Arial"/>
                <w:bCs/>
                <w:color w:val="000000" w:themeColor="text1"/>
                <w:sz w:val="20"/>
                <w:szCs w:val="20"/>
              </w:rPr>
            </w:pPr>
          </w:p>
          <w:p w:rsidR="004804CC" w:rsidRPr="007A286C" w:rsidRDefault="004804CC" w:rsidP="004F39C8">
            <w:pPr>
              <w:rPr>
                <w:rFonts w:ascii="Arial" w:hAnsi="Arial" w:cs="Arial"/>
                <w:bCs/>
                <w:color w:val="000000" w:themeColor="text1"/>
                <w:sz w:val="20"/>
                <w:szCs w:val="20"/>
              </w:rPr>
            </w:pPr>
            <w:r w:rsidRPr="007A286C">
              <w:rPr>
                <w:rFonts w:ascii="Arial" w:hAnsi="Arial" w:cs="Arial"/>
                <w:bCs/>
                <w:color w:val="000000" w:themeColor="text1"/>
                <w:sz w:val="20"/>
                <w:szCs w:val="20"/>
              </w:rPr>
              <w:t xml:space="preserve">To increase the positive impact of working with families to improve learning and achievement. </w:t>
            </w:r>
          </w:p>
        </w:tc>
        <w:tc>
          <w:tcPr>
            <w:tcW w:w="2914" w:type="dxa"/>
          </w:tcPr>
          <w:p w:rsidR="004804CC" w:rsidRPr="00C56599" w:rsidRDefault="004804CC" w:rsidP="004804CC">
            <w:pPr>
              <w:pStyle w:val="ListParagraph"/>
              <w:numPr>
                <w:ilvl w:val="0"/>
                <w:numId w:val="24"/>
              </w:numPr>
              <w:rPr>
                <w:rFonts w:ascii="Arial" w:hAnsi="Arial" w:cs="Arial"/>
                <w:bCs/>
                <w:color w:val="000000" w:themeColor="text1"/>
                <w:sz w:val="20"/>
                <w:szCs w:val="20"/>
              </w:rPr>
            </w:pPr>
            <w:r w:rsidRPr="00C56599">
              <w:rPr>
                <w:rFonts w:ascii="Arial" w:hAnsi="Arial" w:cs="Arial"/>
                <w:bCs/>
                <w:color w:val="000000" w:themeColor="text1"/>
                <w:sz w:val="20"/>
                <w:szCs w:val="20"/>
              </w:rPr>
              <w:t xml:space="preserve">Parental Engagement </w:t>
            </w:r>
          </w:p>
        </w:tc>
        <w:tc>
          <w:tcPr>
            <w:tcW w:w="3118" w:type="dxa"/>
          </w:tcPr>
          <w:p w:rsidR="004804CC" w:rsidRPr="00C56599" w:rsidRDefault="004804CC" w:rsidP="004804CC">
            <w:pPr>
              <w:pStyle w:val="ListParagraph"/>
              <w:numPr>
                <w:ilvl w:val="0"/>
                <w:numId w:val="24"/>
              </w:numPr>
              <w:rPr>
                <w:rFonts w:ascii="Arial" w:hAnsi="Arial" w:cs="Arial"/>
                <w:bCs/>
                <w:color w:val="000000" w:themeColor="text1"/>
                <w:sz w:val="20"/>
                <w:szCs w:val="20"/>
              </w:rPr>
            </w:pPr>
            <w:r w:rsidRPr="00C56599">
              <w:rPr>
                <w:rFonts w:ascii="Arial" w:hAnsi="Arial" w:cs="Arial"/>
                <w:bCs/>
                <w:color w:val="000000" w:themeColor="text1"/>
                <w:sz w:val="20"/>
                <w:szCs w:val="20"/>
              </w:rPr>
              <w:t>Communication with stakeholders</w:t>
            </w:r>
          </w:p>
        </w:tc>
        <w:tc>
          <w:tcPr>
            <w:tcW w:w="2693" w:type="dxa"/>
          </w:tcPr>
          <w:p w:rsidR="004804CC" w:rsidRPr="00C56599" w:rsidRDefault="004804CC" w:rsidP="004804CC">
            <w:pPr>
              <w:pStyle w:val="ListParagraph"/>
              <w:numPr>
                <w:ilvl w:val="0"/>
                <w:numId w:val="24"/>
              </w:numPr>
              <w:rPr>
                <w:rFonts w:ascii="Arial" w:hAnsi="Arial" w:cs="Arial"/>
                <w:bCs/>
                <w:color w:val="000000" w:themeColor="text1"/>
                <w:sz w:val="20"/>
                <w:szCs w:val="20"/>
              </w:rPr>
            </w:pPr>
            <w:r>
              <w:rPr>
                <w:rFonts w:ascii="Arial" w:hAnsi="Arial" w:cs="Arial"/>
                <w:bCs/>
                <w:color w:val="000000" w:themeColor="text1"/>
                <w:sz w:val="20"/>
                <w:szCs w:val="20"/>
              </w:rPr>
              <w:t>Meeting the Needs of all Learners’</w:t>
            </w:r>
          </w:p>
        </w:tc>
        <w:tc>
          <w:tcPr>
            <w:tcW w:w="2977" w:type="dxa"/>
          </w:tcPr>
          <w:p w:rsidR="004804CC" w:rsidRPr="00C56599" w:rsidRDefault="004804CC" w:rsidP="004804CC">
            <w:pPr>
              <w:pStyle w:val="ListParagraph"/>
              <w:numPr>
                <w:ilvl w:val="0"/>
                <w:numId w:val="24"/>
              </w:numPr>
              <w:rPr>
                <w:rFonts w:ascii="Arial" w:hAnsi="Arial" w:cs="Arial"/>
                <w:bCs/>
                <w:color w:val="000000" w:themeColor="text1"/>
                <w:sz w:val="20"/>
                <w:szCs w:val="20"/>
              </w:rPr>
            </w:pPr>
            <w:r w:rsidRPr="00C56599">
              <w:rPr>
                <w:rFonts w:ascii="Arial" w:hAnsi="Arial" w:cs="Arial"/>
                <w:bCs/>
                <w:color w:val="000000" w:themeColor="text1"/>
                <w:sz w:val="20"/>
                <w:szCs w:val="20"/>
              </w:rPr>
              <w:t>2.5 Family Learning</w:t>
            </w:r>
          </w:p>
          <w:p w:rsidR="004804CC" w:rsidRPr="00C56599" w:rsidRDefault="004804CC" w:rsidP="004804CC">
            <w:pPr>
              <w:pStyle w:val="ListParagraph"/>
              <w:numPr>
                <w:ilvl w:val="0"/>
                <w:numId w:val="24"/>
              </w:numPr>
              <w:rPr>
                <w:rFonts w:ascii="Arial" w:hAnsi="Arial" w:cs="Arial"/>
                <w:bCs/>
                <w:color w:val="000000" w:themeColor="text1"/>
                <w:sz w:val="20"/>
                <w:szCs w:val="20"/>
              </w:rPr>
            </w:pPr>
            <w:r w:rsidRPr="00C56599">
              <w:rPr>
                <w:rFonts w:ascii="Arial" w:hAnsi="Arial" w:cs="Arial"/>
                <w:bCs/>
                <w:color w:val="000000" w:themeColor="text1"/>
                <w:sz w:val="20"/>
                <w:szCs w:val="20"/>
              </w:rPr>
              <w:t>2.7 Partnerships</w:t>
            </w:r>
          </w:p>
          <w:p w:rsidR="004804CC" w:rsidRPr="007A286C" w:rsidRDefault="004804CC" w:rsidP="004F39C8">
            <w:pPr>
              <w:rPr>
                <w:rFonts w:ascii="Arial" w:hAnsi="Arial" w:cs="Arial"/>
                <w:bCs/>
                <w:color w:val="000000" w:themeColor="text1"/>
                <w:sz w:val="20"/>
                <w:szCs w:val="20"/>
              </w:rPr>
            </w:pPr>
          </w:p>
        </w:tc>
      </w:tr>
    </w:tbl>
    <w:p w:rsidR="004804CC" w:rsidRDefault="004804CC" w:rsidP="00CB6FC0">
      <w:pPr>
        <w:spacing w:line="276" w:lineRule="auto"/>
        <w:rPr>
          <w:rFonts w:ascii="Arial" w:hAnsi="Arial" w:cs="Arial"/>
          <w:b/>
          <w:bCs/>
          <w:sz w:val="26"/>
          <w:szCs w:val="26"/>
        </w:rPr>
      </w:pPr>
    </w:p>
    <w:p w:rsidR="004804CC" w:rsidRDefault="004804CC" w:rsidP="00CB6FC0">
      <w:pPr>
        <w:spacing w:line="276" w:lineRule="auto"/>
        <w:rPr>
          <w:rFonts w:ascii="Arial" w:hAnsi="Arial" w:cs="Arial"/>
          <w:b/>
          <w:bCs/>
          <w:sz w:val="26"/>
          <w:szCs w:val="26"/>
        </w:rPr>
      </w:pPr>
    </w:p>
    <w:p w:rsidR="004804CC" w:rsidRDefault="004804CC" w:rsidP="00CB6FC0">
      <w:pPr>
        <w:spacing w:line="276" w:lineRule="auto"/>
        <w:rPr>
          <w:rFonts w:ascii="Arial" w:hAnsi="Arial" w:cs="Arial"/>
          <w:b/>
          <w:bCs/>
          <w:sz w:val="26"/>
          <w:szCs w:val="26"/>
        </w:rPr>
      </w:pPr>
    </w:p>
    <w:p w:rsidR="004804CC" w:rsidRDefault="004804CC" w:rsidP="00CB6FC0">
      <w:pPr>
        <w:spacing w:line="276" w:lineRule="auto"/>
        <w:rPr>
          <w:rFonts w:ascii="Arial" w:hAnsi="Arial" w:cs="Arial"/>
          <w:b/>
          <w:bCs/>
          <w:sz w:val="26"/>
          <w:szCs w:val="26"/>
        </w:rPr>
      </w:pPr>
    </w:p>
    <w:p w:rsidR="004804CC" w:rsidRDefault="004804CC" w:rsidP="00CB6FC0">
      <w:pPr>
        <w:spacing w:line="276" w:lineRule="auto"/>
        <w:rPr>
          <w:rFonts w:ascii="Arial" w:hAnsi="Arial" w:cs="Arial"/>
          <w:b/>
          <w:bCs/>
          <w:sz w:val="26"/>
          <w:szCs w:val="26"/>
        </w:rPr>
      </w:pPr>
    </w:p>
    <w:p w:rsidR="004804CC" w:rsidRDefault="004804CC" w:rsidP="00CB6FC0">
      <w:pPr>
        <w:spacing w:line="276" w:lineRule="auto"/>
        <w:rPr>
          <w:rFonts w:ascii="Arial" w:hAnsi="Arial" w:cs="Arial"/>
          <w:b/>
          <w:bCs/>
          <w:sz w:val="26"/>
          <w:szCs w:val="26"/>
        </w:rPr>
      </w:pPr>
    </w:p>
    <w:p w:rsidR="004804CC" w:rsidRDefault="004804CC" w:rsidP="00CB6FC0">
      <w:pPr>
        <w:spacing w:line="276" w:lineRule="auto"/>
        <w:rPr>
          <w:rFonts w:ascii="Arial" w:hAnsi="Arial" w:cs="Arial"/>
          <w:b/>
          <w:bCs/>
          <w:sz w:val="26"/>
          <w:szCs w:val="26"/>
        </w:rPr>
      </w:pPr>
    </w:p>
    <w:p w:rsidR="005008B5" w:rsidRDefault="005008B5" w:rsidP="00CB6FC0">
      <w:pPr>
        <w:spacing w:line="276" w:lineRule="auto"/>
        <w:rPr>
          <w:rFonts w:ascii="Arial" w:hAnsi="Arial" w:cs="Arial"/>
          <w:b/>
          <w:bCs/>
          <w:sz w:val="26"/>
          <w:szCs w:val="26"/>
        </w:rPr>
      </w:pPr>
    </w:p>
    <w:p w:rsidR="00CB6FC0" w:rsidRPr="00B330FF" w:rsidRDefault="00CB6FC0" w:rsidP="00CB6FC0">
      <w:pPr>
        <w:spacing w:line="276" w:lineRule="auto"/>
        <w:rPr>
          <w:rFonts w:ascii="Arial" w:hAnsi="Arial" w:cs="Arial"/>
          <w:b/>
          <w:bCs/>
          <w:color w:val="0070C0"/>
          <w:sz w:val="26"/>
          <w:szCs w:val="26"/>
        </w:rPr>
      </w:pPr>
      <w:r w:rsidRPr="00B46131">
        <w:rPr>
          <w:rFonts w:ascii="Arial" w:hAnsi="Arial" w:cs="Arial"/>
          <w:b/>
          <w:bCs/>
          <w:sz w:val="26"/>
          <w:szCs w:val="26"/>
        </w:rPr>
        <w:t>Strategic Improvement Planning for</w:t>
      </w:r>
      <w:r>
        <w:rPr>
          <w:rFonts w:ascii="Arial" w:hAnsi="Arial" w:cs="Arial"/>
          <w:b/>
          <w:bCs/>
          <w:sz w:val="26"/>
          <w:szCs w:val="26"/>
        </w:rPr>
        <w:t xml:space="preserve"> Establishment</w:t>
      </w:r>
      <w:r>
        <w:rPr>
          <w:rFonts w:ascii="Arial" w:hAnsi="Arial" w:cs="Arial"/>
          <w:b/>
          <w:bCs/>
          <w:sz w:val="26"/>
          <w:szCs w:val="26"/>
        </w:rPr>
        <w:tab/>
      </w:r>
      <w:r w:rsidRPr="00514148">
        <w:rPr>
          <w:rFonts w:ascii="Arial" w:hAnsi="Arial" w:cs="Arial"/>
          <w:b/>
          <w:bCs/>
          <w:sz w:val="26"/>
          <w:szCs w:val="26"/>
        </w:rPr>
        <w:t>Overview of Links to Key Policies</w:t>
      </w:r>
      <w:r w:rsidRPr="00514148">
        <w:rPr>
          <w:rFonts w:ascii="Arial" w:hAnsi="Arial" w:cs="Arial"/>
          <w:b/>
          <w:bCs/>
          <w:sz w:val="26"/>
          <w:szCs w:val="26"/>
        </w:rPr>
        <w:tab/>
      </w:r>
      <w:r w:rsidR="00D21DC2">
        <w:rPr>
          <w:rFonts w:ascii="Arial" w:hAnsi="Arial" w:cs="Arial"/>
          <w:b/>
          <w:bCs/>
          <w:sz w:val="26"/>
          <w:szCs w:val="26"/>
        </w:rPr>
        <w:t>Session: 2019/2020</w:t>
      </w:r>
    </w:p>
    <w:tbl>
      <w:tblPr>
        <w:tblStyle w:val="TableGrid"/>
        <w:tblpPr w:leftFromText="180" w:rightFromText="180" w:vertAnchor="text" w:horzAnchor="margin" w:tblpXSpec="center" w:tblpY="147"/>
        <w:tblW w:w="15593" w:type="dxa"/>
        <w:tblLayout w:type="fixed"/>
        <w:tblLook w:val="04A0" w:firstRow="1" w:lastRow="0" w:firstColumn="1" w:lastColumn="0" w:noHBand="0" w:noVBand="1"/>
      </w:tblPr>
      <w:tblGrid>
        <w:gridCol w:w="5104"/>
        <w:gridCol w:w="6203"/>
        <w:gridCol w:w="34"/>
        <w:gridCol w:w="4252"/>
      </w:tblGrid>
      <w:tr w:rsidR="00CB6FC0" w:rsidRPr="001D5983" w:rsidTr="000A4B91">
        <w:trPr>
          <w:tblHeader/>
        </w:trPr>
        <w:tc>
          <w:tcPr>
            <w:tcW w:w="11307" w:type="dxa"/>
            <w:gridSpan w:val="2"/>
            <w:tcBorders>
              <w:top w:val="single" w:sz="4" w:space="0" w:color="auto"/>
              <w:left w:val="single" w:sz="4" w:space="0" w:color="auto"/>
              <w:bottom w:val="single" w:sz="4" w:space="0" w:color="auto"/>
              <w:right w:val="single" w:sz="4" w:space="0" w:color="auto"/>
            </w:tcBorders>
          </w:tcPr>
          <w:p w:rsidR="00CB6FC0" w:rsidRPr="00A06446" w:rsidRDefault="00CB6FC0" w:rsidP="000A4B91">
            <w:pPr>
              <w:ind w:left="142"/>
              <w:rPr>
                <w:b/>
              </w:rPr>
            </w:pPr>
            <w:r w:rsidRPr="00A06446">
              <w:rPr>
                <w:b/>
              </w:rPr>
              <w:t>National Improvement Framework Key Priorities</w:t>
            </w:r>
          </w:p>
          <w:p w:rsidR="00CB6FC0" w:rsidRPr="00F2646F" w:rsidRDefault="00CB6FC0" w:rsidP="00E50155">
            <w:pPr>
              <w:pStyle w:val="ListParagraph"/>
              <w:numPr>
                <w:ilvl w:val="0"/>
                <w:numId w:val="3"/>
              </w:numPr>
              <w:rPr>
                <w:rFonts w:ascii="Arial" w:hAnsi="Arial" w:cs="Arial"/>
                <w:sz w:val="20"/>
                <w:szCs w:val="20"/>
              </w:rPr>
            </w:pPr>
            <w:r w:rsidRPr="00F2646F">
              <w:rPr>
                <w:rFonts w:ascii="Arial" w:hAnsi="Arial" w:cs="Arial"/>
                <w:sz w:val="20"/>
                <w:szCs w:val="20"/>
              </w:rPr>
              <w:t>Improvement in attainment, particularly in literacy and numeracy;</w:t>
            </w:r>
          </w:p>
          <w:p w:rsidR="00CB6FC0" w:rsidRDefault="00CB6FC0" w:rsidP="00E50155">
            <w:pPr>
              <w:pStyle w:val="ListParagraph"/>
              <w:numPr>
                <w:ilvl w:val="0"/>
                <w:numId w:val="3"/>
              </w:numPr>
              <w:rPr>
                <w:rFonts w:ascii="Arial" w:hAnsi="Arial" w:cs="Arial"/>
                <w:sz w:val="20"/>
                <w:szCs w:val="20"/>
              </w:rPr>
            </w:pPr>
            <w:r w:rsidRPr="00F2646F">
              <w:rPr>
                <w:rFonts w:ascii="Arial" w:hAnsi="Arial" w:cs="Arial"/>
                <w:sz w:val="20"/>
                <w:szCs w:val="20"/>
              </w:rPr>
              <w:t>Closing the attainment gap between the most and least disadvantaged children;</w:t>
            </w:r>
          </w:p>
          <w:p w:rsidR="00CB6FC0" w:rsidRPr="00F2646F" w:rsidRDefault="00CB6FC0" w:rsidP="00E50155">
            <w:pPr>
              <w:pStyle w:val="ListParagraph"/>
              <w:numPr>
                <w:ilvl w:val="0"/>
                <w:numId w:val="3"/>
              </w:numPr>
              <w:rPr>
                <w:rFonts w:ascii="Arial" w:hAnsi="Arial" w:cs="Arial"/>
                <w:sz w:val="20"/>
                <w:szCs w:val="20"/>
              </w:rPr>
            </w:pPr>
            <w:r w:rsidRPr="00F2646F">
              <w:rPr>
                <w:rFonts w:ascii="Arial" w:hAnsi="Arial" w:cs="Arial"/>
                <w:sz w:val="20"/>
                <w:szCs w:val="20"/>
              </w:rPr>
              <w:t>Improvement in children and young people’s health and wellbeing; and</w:t>
            </w:r>
          </w:p>
          <w:p w:rsidR="00CB6FC0" w:rsidRPr="00F2646F" w:rsidRDefault="00CB6FC0" w:rsidP="00E50155">
            <w:pPr>
              <w:pStyle w:val="ListParagraph"/>
              <w:numPr>
                <w:ilvl w:val="0"/>
                <w:numId w:val="3"/>
              </w:numPr>
              <w:rPr>
                <w:rFonts w:ascii="Arial" w:hAnsi="Arial" w:cs="Arial"/>
                <w:sz w:val="20"/>
                <w:szCs w:val="20"/>
              </w:rPr>
            </w:pPr>
            <w:r w:rsidRPr="00F2646F">
              <w:rPr>
                <w:rFonts w:ascii="Arial" w:hAnsi="Arial" w:cs="Arial"/>
                <w:sz w:val="20"/>
                <w:szCs w:val="20"/>
              </w:rPr>
              <w:t>Improvement in employability skills and sustained positive school leaver destinations for all young people.</w:t>
            </w:r>
          </w:p>
        </w:tc>
        <w:tc>
          <w:tcPr>
            <w:tcW w:w="4286" w:type="dxa"/>
            <w:gridSpan w:val="2"/>
            <w:tcBorders>
              <w:top w:val="single" w:sz="4" w:space="0" w:color="auto"/>
              <w:left w:val="single" w:sz="4" w:space="0" w:color="auto"/>
              <w:bottom w:val="single" w:sz="4" w:space="0" w:color="auto"/>
              <w:right w:val="single" w:sz="4" w:space="0" w:color="auto"/>
            </w:tcBorders>
          </w:tcPr>
          <w:p w:rsidR="00CB6FC0" w:rsidRDefault="00CB6FC0" w:rsidP="000A4B91">
            <w:pPr>
              <w:ind w:left="142"/>
            </w:pPr>
            <w:r w:rsidRPr="00CD5CA9">
              <w:rPr>
                <w:b/>
              </w:rPr>
              <w:t>Collaboration and consultation</w:t>
            </w:r>
            <w:r>
              <w:t xml:space="preserve"> </w:t>
            </w:r>
          </w:p>
          <w:tbl>
            <w:tblPr>
              <w:tblStyle w:val="TableGrid"/>
              <w:tblW w:w="4090" w:type="dxa"/>
              <w:tblLayout w:type="fixed"/>
              <w:tblLook w:val="04A0" w:firstRow="1" w:lastRow="0" w:firstColumn="1" w:lastColumn="0" w:noHBand="0" w:noVBand="1"/>
            </w:tblPr>
            <w:tblGrid>
              <w:gridCol w:w="1363"/>
              <w:gridCol w:w="1363"/>
              <w:gridCol w:w="1364"/>
            </w:tblGrid>
            <w:tr w:rsidR="00CB6FC0" w:rsidTr="000A4B91">
              <w:trPr>
                <w:trHeight w:val="141"/>
              </w:trPr>
              <w:tc>
                <w:tcPr>
                  <w:tcW w:w="1363" w:type="dxa"/>
                  <w:shd w:val="clear" w:color="auto" w:fill="FF0000"/>
                </w:tcPr>
                <w:p w:rsidR="00CB6FC0" w:rsidRPr="000A4B91" w:rsidRDefault="00CB6FC0" w:rsidP="005008B5">
                  <w:pPr>
                    <w:framePr w:hSpace="180" w:wrap="around" w:vAnchor="text" w:hAnchor="margin" w:xAlign="center" w:y="147"/>
                    <w:jc w:val="center"/>
                    <w:rPr>
                      <w:b/>
                      <w:sz w:val="18"/>
                      <w:szCs w:val="18"/>
                    </w:rPr>
                  </w:pPr>
                  <w:r w:rsidRPr="000A4B91">
                    <w:rPr>
                      <w:b/>
                      <w:sz w:val="18"/>
                      <w:szCs w:val="18"/>
                    </w:rPr>
                    <w:t>Who?</w:t>
                  </w:r>
                </w:p>
              </w:tc>
              <w:tc>
                <w:tcPr>
                  <w:tcW w:w="1363" w:type="dxa"/>
                  <w:shd w:val="clear" w:color="auto" w:fill="FF0000"/>
                </w:tcPr>
                <w:p w:rsidR="00CB6FC0" w:rsidRPr="000A4B91" w:rsidRDefault="00CB6FC0" w:rsidP="005008B5">
                  <w:pPr>
                    <w:framePr w:hSpace="180" w:wrap="around" w:vAnchor="text" w:hAnchor="margin" w:xAlign="center" w:y="147"/>
                    <w:jc w:val="center"/>
                    <w:rPr>
                      <w:b/>
                      <w:sz w:val="18"/>
                      <w:szCs w:val="18"/>
                    </w:rPr>
                  </w:pPr>
                  <w:r w:rsidRPr="000A4B91">
                    <w:rPr>
                      <w:b/>
                      <w:sz w:val="18"/>
                      <w:szCs w:val="18"/>
                    </w:rPr>
                    <w:t>When?</w:t>
                  </w:r>
                </w:p>
              </w:tc>
              <w:tc>
                <w:tcPr>
                  <w:tcW w:w="1364" w:type="dxa"/>
                  <w:shd w:val="clear" w:color="auto" w:fill="FF0000"/>
                </w:tcPr>
                <w:p w:rsidR="00CB6FC0" w:rsidRPr="000A4B91" w:rsidRDefault="00CB6FC0" w:rsidP="005008B5">
                  <w:pPr>
                    <w:framePr w:hSpace="180" w:wrap="around" w:vAnchor="text" w:hAnchor="margin" w:xAlign="center" w:y="147"/>
                    <w:jc w:val="center"/>
                    <w:rPr>
                      <w:b/>
                      <w:sz w:val="18"/>
                      <w:szCs w:val="18"/>
                    </w:rPr>
                  </w:pPr>
                  <w:r w:rsidRPr="000A4B91">
                    <w:rPr>
                      <w:b/>
                      <w:sz w:val="18"/>
                      <w:szCs w:val="18"/>
                    </w:rPr>
                    <w:t>How?</w:t>
                  </w:r>
                </w:p>
              </w:tc>
            </w:tr>
            <w:tr w:rsidR="00CB6FC0" w:rsidTr="000A4B91">
              <w:trPr>
                <w:trHeight w:val="277"/>
              </w:trPr>
              <w:tc>
                <w:tcPr>
                  <w:tcW w:w="1363" w:type="dxa"/>
                </w:tcPr>
                <w:p w:rsidR="00CB6FC0" w:rsidRPr="00D21DC2" w:rsidRDefault="000A4B91" w:rsidP="005008B5">
                  <w:pPr>
                    <w:framePr w:hSpace="180" w:wrap="around" w:vAnchor="text" w:hAnchor="margin" w:xAlign="center" w:y="147"/>
                    <w:rPr>
                      <w:sz w:val="18"/>
                      <w:szCs w:val="18"/>
                    </w:rPr>
                  </w:pPr>
                  <w:r w:rsidRPr="00D21DC2">
                    <w:rPr>
                      <w:sz w:val="18"/>
                      <w:szCs w:val="18"/>
                    </w:rPr>
                    <w:t>Learner</w:t>
                  </w:r>
                </w:p>
              </w:tc>
              <w:tc>
                <w:tcPr>
                  <w:tcW w:w="1363" w:type="dxa"/>
                </w:tcPr>
                <w:p w:rsidR="00CB6FC0" w:rsidRPr="00D21DC2" w:rsidRDefault="00D21DC2" w:rsidP="005008B5">
                  <w:pPr>
                    <w:framePr w:hSpace="180" w:wrap="around" w:vAnchor="text" w:hAnchor="margin" w:xAlign="center" w:y="147"/>
                    <w:rPr>
                      <w:sz w:val="18"/>
                      <w:szCs w:val="18"/>
                    </w:rPr>
                  </w:pPr>
                  <w:r w:rsidRPr="00D21DC2">
                    <w:rPr>
                      <w:sz w:val="18"/>
                      <w:szCs w:val="18"/>
                    </w:rPr>
                    <w:t>Monthly</w:t>
                  </w:r>
                </w:p>
              </w:tc>
              <w:tc>
                <w:tcPr>
                  <w:tcW w:w="1364" w:type="dxa"/>
                </w:tcPr>
                <w:p w:rsidR="00CB6FC0" w:rsidRPr="000A4B91" w:rsidRDefault="00D21DC2" w:rsidP="005008B5">
                  <w:pPr>
                    <w:framePr w:hSpace="180" w:wrap="around" w:vAnchor="text" w:hAnchor="margin" w:xAlign="center" w:y="147"/>
                    <w:rPr>
                      <w:sz w:val="18"/>
                      <w:szCs w:val="18"/>
                    </w:rPr>
                  </w:pPr>
                  <w:r>
                    <w:rPr>
                      <w:sz w:val="18"/>
                      <w:szCs w:val="18"/>
                    </w:rPr>
                    <w:t>Leadership Groups</w:t>
                  </w:r>
                </w:p>
              </w:tc>
            </w:tr>
            <w:tr w:rsidR="000A4B91" w:rsidTr="000A4B91">
              <w:trPr>
                <w:trHeight w:val="277"/>
              </w:trPr>
              <w:tc>
                <w:tcPr>
                  <w:tcW w:w="1363" w:type="dxa"/>
                </w:tcPr>
                <w:p w:rsidR="000A4B91" w:rsidRPr="00D21DC2" w:rsidRDefault="000A4B91" w:rsidP="005008B5">
                  <w:pPr>
                    <w:framePr w:hSpace="180" w:wrap="around" w:vAnchor="text" w:hAnchor="margin" w:xAlign="center" w:y="147"/>
                    <w:rPr>
                      <w:sz w:val="18"/>
                      <w:szCs w:val="18"/>
                    </w:rPr>
                  </w:pPr>
                  <w:r w:rsidRPr="00D21DC2">
                    <w:rPr>
                      <w:sz w:val="18"/>
                      <w:szCs w:val="18"/>
                    </w:rPr>
                    <w:t>Parents</w:t>
                  </w:r>
                </w:p>
              </w:tc>
              <w:tc>
                <w:tcPr>
                  <w:tcW w:w="1363" w:type="dxa"/>
                </w:tcPr>
                <w:p w:rsidR="000A4B91" w:rsidRPr="00D21DC2" w:rsidRDefault="00D21DC2" w:rsidP="005008B5">
                  <w:pPr>
                    <w:framePr w:hSpace="180" w:wrap="around" w:vAnchor="text" w:hAnchor="margin" w:xAlign="center" w:y="147"/>
                    <w:rPr>
                      <w:sz w:val="18"/>
                      <w:szCs w:val="18"/>
                    </w:rPr>
                  </w:pPr>
                  <w:r w:rsidRPr="00D21DC2">
                    <w:rPr>
                      <w:sz w:val="18"/>
                      <w:szCs w:val="18"/>
                    </w:rPr>
                    <w:t>April/May</w:t>
                  </w:r>
                </w:p>
              </w:tc>
              <w:tc>
                <w:tcPr>
                  <w:tcW w:w="1364" w:type="dxa"/>
                </w:tcPr>
                <w:p w:rsidR="000A4B91" w:rsidRPr="000A4B91" w:rsidRDefault="00D21DC2" w:rsidP="005008B5">
                  <w:pPr>
                    <w:framePr w:hSpace="180" w:wrap="around" w:vAnchor="text" w:hAnchor="margin" w:xAlign="center" w:y="147"/>
                    <w:rPr>
                      <w:sz w:val="18"/>
                      <w:szCs w:val="18"/>
                    </w:rPr>
                  </w:pPr>
                  <w:r>
                    <w:rPr>
                      <w:sz w:val="18"/>
                      <w:szCs w:val="18"/>
                    </w:rPr>
                    <w:t>Questionnaire</w:t>
                  </w:r>
                </w:p>
              </w:tc>
            </w:tr>
            <w:tr w:rsidR="00CB6FC0" w:rsidTr="000A4B91">
              <w:trPr>
                <w:trHeight w:val="277"/>
              </w:trPr>
              <w:tc>
                <w:tcPr>
                  <w:tcW w:w="1363" w:type="dxa"/>
                </w:tcPr>
                <w:p w:rsidR="00CB6FC0" w:rsidRPr="00D21DC2" w:rsidRDefault="000A4B91" w:rsidP="005008B5">
                  <w:pPr>
                    <w:framePr w:hSpace="180" w:wrap="around" w:vAnchor="text" w:hAnchor="margin" w:xAlign="center" w:y="147"/>
                    <w:rPr>
                      <w:sz w:val="18"/>
                      <w:szCs w:val="18"/>
                    </w:rPr>
                  </w:pPr>
                  <w:r w:rsidRPr="00D21DC2">
                    <w:rPr>
                      <w:sz w:val="18"/>
                      <w:szCs w:val="18"/>
                    </w:rPr>
                    <w:t>Staff</w:t>
                  </w:r>
                </w:p>
              </w:tc>
              <w:tc>
                <w:tcPr>
                  <w:tcW w:w="1363" w:type="dxa"/>
                </w:tcPr>
                <w:p w:rsidR="00CB6FC0" w:rsidRPr="00D21DC2" w:rsidRDefault="00D21DC2" w:rsidP="005008B5">
                  <w:pPr>
                    <w:framePr w:hSpace="180" w:wrap="around" w:vAnchor="text" w:hAnchor="margin" w:xAlign="center" w:y="147"/>
                    <w:rPr>
                      <w:sz w:val="18"/>
                      <w:szCs w:val="18"/>
                    </w:rPr>
                  </w:pPr>
                  <w:r w:rsidRPr="00D21DC2">
                    <w:rPr>
                      <w:sz w:val="18"/>
                      <w:szCs w:val="18"/>
                    </w:rPr>
                    <w:t>In-service</w:t>
                  </w:r>
                </w:p>
              </w:tc>
              <w:tc>
                <w:tcPr>
                  <w:tcW w:w="1364" w:type="dxa"/>
                </w:tcPr>
                <w:p w:rsidR="00CB6FC0" w:rsidRPr="00D21DC2" w:rsidRDefault="00D21DC2" w:rsidP="005008B5">
                  <w:pPr>
                    <w:framePr w:hSpace="180" w:wrap="around" w:vAnchor="text" w:hAnchor="margin" w:xAlign="center" w:y="147"/>
                    <w:rPr>
                      <w:sz w:val="18"/>
                      <w:szCs w:val="18"/>
                    </w:rPr>
                  </w:pPr>
                  <w:r w:rsidRPr="00D21DC2">
                    <w:rPr>
                      <w:sz w:val="18"/>
                      <w:szCs w:val="18"/>
                    </w:rPr>
                    <w:t>HGIOS 4</w:t>
                  </w:r>
                </w:p>
              </w:tc>
            </w:tr>
            <w:tr w:rsidR="00CB6FC0" w:rsidTr="000A4B91">
              <w:trPr>
                <w:trHeight w:val="50"/>
              </w:trPr>
              <w:tc>
                <w:tcPr>
                  <w:tcW w:w="1363" w:type="dxa"/>
                </w:tcPr>
                <w:p w:rsidR="00CB6FC0" w:rsidRPr="00D21DC2" w:rsidRDefault="000A4B91" w:rsidP="005008B5">
                  <w:pPr>
                    <w:framePr w:hSpace="180" w:wrap="around" w:vAnchor="text" w:hAnchor="margin" w:xAlign="center" w:y="147"/>
                    <w:rPr>
                      <w:sz w:val="18"/>
                      <w:szCs w:val="18"/>
                    </w:rPr>
                  </w:pPr>
                  <w:r w:rsidRPr="00D21DC2">
                    <w:rPr>
                      <w:sz w:val="18"/>
                      <w:szCs w:val="18"/>
                    </w:rPr>
                    <w:t>Parent Council</w:t>
                  </w:r>
                </w:p>
              </w:tc>
              <w:tc>
                <w:tcPr>
                  <w:tcW w:w="1363" w:type="dxa"/>
                </w:tcPr>
                <w:p w:rsidR="00CB6FC0" w:rsidRPr="00D21DC2" w:rsidRDefault="00D21DC2" w:rsidP="005008B5">
                  <w:pPr>
                    <w:framePr w:hSpace="180" w:wrap="around" w:vAnchor="text" w:hAnchor="margin" w:xAlign="center" w:y="147"/>
                    <w:rPr>
                      <w:sz w:val="18"/>
                      <w:szCs w:val="18"/>
                    </w:rPr>
                  </w:pPr>
                  <w:r w:rsidRPr="00D21DC2">
                    <w:rPr>
                      <w:sz w:val="18"/>
                      <w:szCs w:val="18"/>
                    </w:rPr>
                    <w:t>Monthly Meetings</w:t>
                  </w:r>
                </w:p>
              </w:tc>
              <w:tc>
                <w:tcPr>
                  <w:tcW w:w="1364" w:type="dxa"/>
                </w:tcPr>
                <w:p w:rsidR="00CB6FC0" w:rsidRPr="00D21DC2" w:rsidRDefault="00D21DC2" w:rsidP="005008B5">
                  <w:pPr>
                    <w:framePr w:hSpace="180" w:wrap="around" w:vAnchor="text" w:hAnchor="margin" w:xAlign="center" w:y="147"/>
                    <w:rPr>
                      <w:sz w:val="18"/>
                      <w:szCs w:val="18"/>
                    </w:rPr>
                  </w:pPr>
                  <w:r w:rsidRPr="00D21DC2">
                    <w:rPr>
                      <w:sz w:val="18"/>
                      <w:szCs w:val="18"/>
                    </w:rPr>
                    <w:t>Focus Group</w:t>
                  </w:r>
                </w:p>
              </w:tc>
            </w:tr>
          </w:tbl>
          <w:p w:rsidR="00CB6FC0" w:rsidRPr="001D5983" w:rsidRDefault="00CB6FC0" w:rsidP="000A4B91"/>
        </w:tc>
      </w:tr>
      <w:tr w:rsidR="00CB6FC0" w:rsidRPr="00A06446" w:rsidTr="000A4B91">
        <w:trPr>
          <w:trHeight w:val="338"/>
          <w:tblHeader/>
        </w:trPr>
        <w:tc>
          <w:tcPr>
            <w:tcW w:w="5104" w:type="dxa"/>
            <w:tcBorders>
              <w:top w:val="single" w:sz="4" w:space="0" w:color="auto"/>
              <w:left w:val="single" w:sz="4" w:space="0" w:color="auto"/>
              <w:bottom w:val="single" w:sz="4" w:space="0" w:color="auto"/>
              <w:right w:val="single" w:sz="4" w:space="0" w:color="auto"/>
            </w:tcBorders>
            <w:shd w:val="clear" w:color="auto" w:fill="FF0000"/>
            <w:vAlign w:val="center"/>
          </w:tcPr>
          <w:p w:rsidR="00CB6FC0" w:rsidRPr="0060172E" w:rsidRDefault="00CB6FC0" w:rsidP="000A4B91">
            <w:pPr>
              <w:ind w:left="142"/>
              <w:jc w:val="center"/>
              <w:rPr>
                <w:rFonts w:ascii="Arial" w:hAnsi="Arial" w:cs="Arial"/>
                <w:b/>
                <w:sz w:val="20"/>
              </w:rPr>
            </w:pPr>
            <w:r w:rsidRPr="0060172E">
              <w:rPr>
                <w:rFonts w:ascii="Arial" w:hAnsi="Arial" w:cs="Arial"/>
                <w:b/>
                <w:sz w:val="20"/>
              </w:rPr>
              <w:t>National Improvement Framework Key Drivers</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CB6FC0" w:rsidRPr="0060172E" w:rsidRDefault="00CB6FC0" w:rsidP="000A4B91">
            <w:pPr>
              <w:jc w:val="center"/>
              <w:rPr>
                <w:rFonts w:ascii="Arial" w:hAnsi="Arial" w:cs="Arial"/>
                <w:b/>
                <w:sz w:val="20"/>
              </w:rPr>
            </w:pPr>
            <w:r w:rsidRPr="0060172E">
              <w:rPr>
                <w:rFonts w:ascii="Arial" w:hAnsi="Arial"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FF0000"/>
            <w:vAlign w:val="center"/>
          </w:tcPr>
          <w:p w:rsidR="00CB6FC0" w:rsidRPr="0060172E" w:rsidRDefault="00CB6FC0" w:rsidP="000A4B91">
            <w:pPr>
              <w:jc w:val="center"/>
              <w:rPr>
                <w:rFonts w:ascii="Arial" w:hAnsi="Arial" w:cs="Arial"/>
                <w:b/>
                <w:sz w:val="6"/>
              </w:rPr>
            </w:pPr>
          </w:p>
          <w:p w:rsidR="00CB6FC0" w:rsidRPr="0060172E" w:rsidRDefault="00CB6FC0" w:rsidP="000A4B91">
            <w:pPr>
              <w:jc w:val="center"/>
              <w:rPr>
                <w:rFonts w:ascii="Arial" w:hAnsi="Arial" w:cs="Arial"/>
                <w:b/>
                <w:sz w:val="20"/>
              </w:rPr>
            </w:pPr>
            <w:r w:rsidRPr="0060172E">
              <w:rPr>
                <w:rFonts w:ascii="Arial" w:hAnsi="Arial" w:cs="Arial"/>
                <w:b/>
                <w:sz w:val="20"/>
              </w:rPr>
              <w:t>SL</w:t>
            </w:r>
            <w:r>
              <w:rPr>
                <w:rFonts w:ascii="Arial" w:hAnsi="Arial" w:cs="Arial"/>
                <w:b/>
                <w:sz w:val="20"/>
              </w:rPr>
              <w:t>C Education Resources Themes</w:t>
            </w:r>
          </w:p>
          <w:p w:rsidR="00CB6FC0" w:rsidRPr="0060172E" w:rsidRDefault="00CB6FC0" w:rsidP="000A4B91">
            <w:pPr>
              <w:ind w:left="142"/>
              <w:jc w:val="center"/>
              <w:rPr>
                <w:rFonts w:ascii="Arial" w:hAnsi="Arial" w:cs="Arial"/>
                <w:b/>
                <w:sz w:val="20"/>
              </w:rPr>
            </w:pPr>
          </w:p>
        </w:tc>
      </w:tr>
      <w:tr w:rsidR="00CB6FC0" w:rsidRPr="00C92EAA" w:rsidTr="000A4B91">
        <w:trPr>
          <w:cantSplit/>
          <w:trHeight w:val="792"/>
        </w:trPr>
        <w:tc>
          <w:tcPr>
            <w:tcW w:w="5104" w:type="dxa"/>
            <w:vMerge w:val="restart"/>
            <w:tcBorders>
              <w:top w:val="single" w:sz="4" w:space="0" w:color="auto"/>
              <w:left w:val="single" w:sz="4" w:space="0" w:color="auto"/>
              <w:right w:val="single" w:sz="4" w:space="0" w:color="auto"/>
            </w:tcBorders>
          </w:tcPr>
          <w:p w:rsidR="00CB6FC0" w:rsidRPr="00225B10" w:rsidRDefault="00CB6FC0" w:rsidP="000A4B91">
            <w:pPr>
              <w:rPr>
                <w:rFonts w:ascii="Arial" w:hAnsi="Arial" w:cs="Arial"/>
              </w:rPr>
            </w:pPr>
          </w:p>
          <w:p w:rsidR="00CB6FC0" w:rsidRPr="00225B10" w:rsidRDefault="00CB6FC0" w:rsidP="00E50155">
            <w:pPr>
              <w:pStyle w:val="ListParagraph"/>
              <w:numPr>
                <w:ilvl w:val="0"/>
                <w:numId w:val="4"/>
              </w:numPr>
              <w:rPr>
                <w:rFonts w:ascii="Arial" w:hAnsi="Arial" w:cs="Arial"/>
              </w:rPr>
            </w:pPr>
            <w:r w:rsidRPr="00225B10">
              <w:rPr>
                <w:rFonts w:ascii="Arial" w:hAnsi="Arial" w:cs="Arial"/>
              </w:rPr>
              <w:t xml:space="preserve">School leadership    </w:t>
            </w:r>
          </w:p>
          <w:p w:rsidR="00CB6FC0" w:rsidRPr="00225B10" w:rsidRDefault="00CB6FC0" w:rsidP="000A4B91">
            <w:pPr>
              <w:rPr>
                <w:rFonts w:ascii="Arial" w:hAnsi="Arial" w:cs="Arial"/>
              </w:rPr>
            </w:pPr>
          </w:p>
          <w:p w:rsidR="00CB6FC0" w:rsidRPr="00225B10" w:rsidRDefault="00CB6FC0" w:rsidP="00E50155">
            <w:pPr>
              <w:pStyle w:val="ListParagraph"/>
              <w:numPr>
                <w:ilvl w:val="0"/>
                <w:numId w:val="4"/>
              </w:numPr>
              <w:rPr>
                <w:rFonts w:ascii="Arial" w:hAnsi="Arial" w:cs="Arial"/>
              </w:rPr>
            </w:pPr>
            <w:r w:rsidRPr="00225B10">
              <w:rPr>
                <w:rFonts w:ascii="Arial" w:hAnsi="Arial" w:cs="Arial"/>
              </w:rPr>
              <w:t xml:space="preserve">Teacher  professionalism </w:t>
            </w:r>
          </w:p>
          <w:p w:rsidR="00CB6FC0" w:rsidRPr="00225B10" w:rsidRDefault="00CB6FC0" w:rsidP="000A4B91">
            <w:pPr>
              <w:pStyle w:val="ListParagraph"/>
              <w:ind w:left="502"/>
              <w:rPr>
                <w:rFonts w:ascii="Arial" w:hAnsi="Arial" w:cs="Arial"/>
              </w:rPr>
            </w:pPr>
          </w:p>
          <w:p w:rsidR="00CB6FC0" w:rsidRPr="00AD43E6" w:rsidRDefault="00CB6FC0" w:rsidP="00E50155">
            <w:pPr>
              <w:pStyle w:val="ListParagraph"/>
              <w:numPr>
                <w:ilvl w:val="0"/>
                <w:numId w:val="4"/>
              </w:numPr>
              <w:rPr>
                <w:rFonts w:ascii="Arial" w:hAnsi="Arial" w:cs="Arial"/>
                <w:u w:val="thick" w:color="FF0000"/>
              </w:rPr>
            </w:pPr>
            <w:r w:rsidRPr="00AD43E6">
              <w:rPr>
                <w:rFonts w:ascii="Arial" w:hAnsi="Arial" w:cs="Arial"/>
                <w:u w:val="thick" w:color="FF0000"/>
              </w:rPr>
              <w:t>Parental engagement</w:t>
            </w:r>
          </w:p>
          <w:p w:rsidR="00CB6FC0" w:rsidRPr="00225B10" w:rsidRDefault="00CB6FC0" w:rsidP="000A4B91">
            <w:pPr>
              <w:rPr>
                <w:rFonts w:ascii="Arial" w:hAnsi="Arial" w:cs="Arial"/>
              </w:rPr>
            </w:pPr>
          </w:p>
          <w:p w:rsidR="00CB6FC0" w:rsidRPr="00AD43E6" w:rsidRDefault="00CB6FC0" w:rsidP="00E50155">
            <w:pPr>
              <w:pStyle w:val="ListParagraph"/>
              <w:numPr>
                <w:ilvl w:val="0"/>
                <w:numId w:val="4"/>
              </w:numPr>
              <w:rPr>
                <w:rFonts w:ascii="Arial" w:hAnsi="Arial" w:cs="Arial"/>
                <w:u w:val="thick" w:color="FF0000"/>
              </w:rPr>
            </w:pPr>
            <w:r w:rsidRPr="00AD43E6">
              <w:rPr>
                <w:rFonts w:ascii="Arial" w:hAnsi="Arial" w:cs="Arial"/>
                <w:u w:val="thick" w:color="FF0000"/>
              </w:rPr>
              <w:t>Assessment of children’s progress</w:t>
            </w:r>
          </w:p>
          <w:p w:rsidR="00CB6FC0" w:rsidRPr="00AD43E6" w:rsidRDefault="00CB6FC0" w:rsidP="000A4B91">
            <w:pPr>
              <w:pStyle w:val="ListParagraph"/>
              <w:ind w:left="502"/>
              <w:rPr>
                <w:rFonts w:ascii="Arial" w:hAnsi="Arial" w:cs="Arial"/>
                <w:u w:val="thick" w:color="FF0000"/>
              </w:rPr>
            </w:pPr>
          </w:p>
          <w:p w:rsidR="00CB6FC0" w:rsidRPr="00AD43E6" w:rsidRDefault="00CB6FC0" w:rsidP="00E50155">
            <w:pPr>
              <w:pStyle w:val="ListParagraph"/>
              <w:numPr>
                <w:ilvl w:val="0"/>
                <w:numId w:val="4"/>
              </w:numPr>
              <w:rPr>
                <w:rFonts w:ascii="Arial" w:hAnsi="Arial" w:cs="Arial"/>
                <w:u w:val="thick" w:color="FF0000"/>
              </w:rPr>
            </w:pPr>
            <w:r w:rsidRPr="00AD43E6">
              <w:rPr>
                <w:rFonts w:ascii="Arial" w:hAnsi="Arial" w:cs="Arial"/>
                <w:u w:val="thick" w:color="FF0000"/>
              </w:rPr>
              <w:t>School improvement</w:t>
            </w:r>
          </w:p>
          <w:p w:rsidR="00CB6FC0" w:rsidRPr="00225B10" w:rsidRDefault="00CB6FC0" w:rsidP="000A4B91">
            <w:pPr>
              <w:pStyle w:val="ListParagraph"/>
              <w:ind w:left="502"/>
              <w:rPr>
                <w:rFonts w:ascii="Arial" w:hAnsi="Arial" w:cs="Arial"/>
              </w:rPr>
            </w:pPr>
          </w:p>
          <w:p w:rsidR="00CB6FC0" w:rsidRPr="00225B10" w:rsidRDefault="00CB6FC0" w:rsidP="00E50155">
            <w:pPr>
              <w:pStyle w:val="ListParagraph"/>
              <w:numPr>
                <w:ilvl w:val="0"/>
                <w:numId w:val="4"/>
              </w:numPr>
            </w:pPr>
            <w:r w:rsidRPr="00225B10">
              <w:rPr>
                <w:rFonts w:ascii="Arial" w:hAnsi="Arial" w:cs="Arial"/>
              </w:rPr>
              <w:t>Performance information</w:t>
            </w:r>
          </w:p>
          <w:p w:rsidR="00CB6FC0" w:rsidRPr="00A06446" w:rsidRDefault="00CB6FC0" w:rsidP="000A4B91">
            <w:pPr>
              <w:pStyle w:val="ListParagraph"/>
              <w:ind w:left="502"/>
            </w:pPr>
          </w:p>
        </w:tc>
        <w:tc>
          <w:tcPr>
            <w:tcW w:w="6237" w:type="dxa"/>
            <w:gridSpan w:val="2"/>
            <w:vMerge w:val="restart"/>
            <w:tcBorders>
              <w:top w:val="single" w:sz="4" w:space="0" w:color="auto"/>
              <w:left w:val="single" w:sz="4" w:space="0" w:color="auto"/>
              <w:right w:val="single" w:sz="4" w:space="0" w:color="auto"/>
            </w:tcBorders>
          </w:tcPr>
          <w:p w:rsidR="00CB6FC0" w:rsidRDefault="00CB6FC0" w:rsidP="000A4B91">
            <w:pPr>
              <w:rPr>
                <w:rFonts w:ascii="Arial" w:hAnsi="Arial" w:cs="Arial"/>
                <w:sz w:val="16"/>
                <w:szCs w:val="16"/>
              </w:rPr>
            </w:pPr>
          </w:p>
          <w:p w:rsidR="00CB6FC0" w:rsidRPr="00705543" w:rsidRDefault="00CB6FC0" w:rsidP="00E50155">
            <w:pPr>
              <w:pStyle w:val="ListParagraph"/>
              <w:numPr>
                <w:ilvl w:val="0"/>
                <w:numId w:val="6"/>
              </w:numPr>
              <w:rPr>
                <w:rFonts w:ascii="Arial" w:hAnsi="Arial" w:cs="Arial"/>
                <w:sz w:val="20"/>
                <w:szCs w:val="20"/>
                <w:u w:color="FF0000"/>
              </w:rPr>
            </w:pPr>
            <w:r w:rsidRPr="00705543">
              <w:rPr>
                <w:rFonts w:ascii="Arial" w:hAnsi="Arial" w:cs="Arial"/>
                <w:sz w:val="20"/>
                <w:szCs w:val="20"/>
                <w:u w:color="FF0000"/>
              </w:rPr>
              <w:t>1.1 Self Evaluation for self-improvement</w:t>
            </w:r>
          </w:p>
          <w:p w:rsidR="00CB6FC0" w:rsidRPr="005309AD" w:rsidRDefault="00CB6FC0" w:rsidP="00E50155">
            <w:pPr>
              <w:pStyle w:val="ListParagraph"/>
              <w:numPr>
                <w:ilvl w:val="0"/>
                <w:numId w:val="2"/>
              </w:numPr>
              <w:rPr>
                <w:rFonts w:ascii="Arial" w:hAnsi="Arial" w:cs="Arial"/>
                <w:sz w:val="20"/>
                <w:szCs w:val="20"/>
              </w:rPr>
            </w:pPr>
            <w:r w:rsidRPr="005309AD">
              <w:rPr>
                <w:rFonts w:ascii="Arial" w:hAnsi="Arial" w:cs="Arial"/>
                <w:sz w:val="20"/>
                <w:szCs w:val="20"/>
              </w:rPr>
              <w:t>1.2 Leadership for learning</w:t>
            </w:r>
          </w:p>
          <w:p w:rsidR="00CB6FC0" w:rsidRPr="00AD43E6" w:rsidRDefault="00CB6FC0" w:rsidP="00E50155">
            <w:pPr>
              <w:pStyle w:val="ListParagraph"/>
              <w:numPr>
                <w:ilvl w:val="0"/>
                <w:numId w:val="1"/>
              </w:numPr>
              <w:rPr>
                <w:rFonts w:ascii="Arial" w:hAnsi="Arial" w:cs="Arial"/>
                <w:sz w:val="20"/>
                <w:szCs w:val="20"/>
                <w:u w:val="thick" w:color="FF0000"/>
              </w:rPr>
            </w:pPr>
            <w:r w:rsidRPr="00AD43E6">
              <w:rPr>
                <w:rFonts w:ascii="Arial" w:hAnsi="Arial" w:cs="Arial"/>
                <w:sz w:val="20"/>
                <w:szCs w:val="20"/>
                <w:u w:val="thick" w:color="FF0000"/>
              </w:rPr>
              <w:t>1.3 Leadership of change</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1.4 Leadership and management of staff</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1.5 Management of resources to promote equity</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2.1 Safeguarding and child protection</w:t>
            </w:r>
          </w:p>
          <w:p w:rsidR="00CB6FC0" w:rsidRPr="00AD43E6" w:rsidRDefault="00CB6FC0" w:rsidP="00E50155">
            <w:pPr>
              <w:pStyle w:val="ListParagraph"/>
              <w:numPr>
                <w:ilvl w:val="0"/>
                <w:numId w:val="1"/>
              </w:numPr>
              <w:rPr>
                <w:rFonts w:ascii="Arial" w:hAnsi="Arial" w:cs="Arial"/>
                <w:sz w:val="20"/>
                <w:szCs w:val="20"/>
                <w:u w:val="thick" w:color="FF0000"/>
              </w:rPr>
            </w:pPr>
            <w:r w:rsidRPr="00AD43E6">
              <w:rPr>
                <w:rFonts w:ascii="Arial" w:hAnsi="Arial" w:cs="Arial"/>
                <w:sz w:val="20"/>
                <w:szCs w:val="20"/>
                <w:u w:val="thick" w:color="FF0000"/>
              </w:rPr>
              <w:t>2.2 Curriculum</w:t>
            </w:r>
          </w:p>
          <w:p w:rsidR="00CB6FC0" w:rsidRPr="00AD43E6" w:rsidRDefault="00CB6FC0" w:rsidP="00E50155">
            <w:pPr>
              <w:pStyle w:val="ListParagraph"/>
              <w:numPr>
                <w:ilvl w:val="0"/>
                <w:numId w:val="1"/>
              </w:numPr>
              <w:rPr>
                <w:rFonts w:ascii="Arial" w:hAnsi="Arial" w:cs="Arial"/>
                <w:sz w:val="20"/>
                <w:szCs w:val="20"/>
                <w:u w:val="thick" w:color="FF0000"/>
              </w:rPr>
            </w:pPr>
            <w:r w:rsidRPr="00AD43E6">
              <w:rPr>
                <w:rFonts w:ascii="Arial" w:hAnsi="Arial" w:cs="Arial"/>
                <w:sz w:val="20"/>
                <w:szCs w:val="20"/>
                <w:u w:val="thick" w:color="FF0000"/>
              </w:rPr>
              <w:t>2.3 Learning teaching and assessment</w:t>
            </w:r>
          </w:p>
          <w:p w:rsidR="00CB6FC0" w:rsidRPr="00AD43E6" w:rsidRDefault="00CB6FC0" w:rsidP="00E50155">
            <w:pPr>
              <w:pStyle w:val="ListParagraph"/>
              <w:numPr>
                <w:ilvl w:val="0"/>
                <w:numId w:val="1"/>
              </w:numPr>
              <w:rPr>
                <w:rFonts w:ascii="Arial" w:hAnsi="Arial" w:cs="Arial"/>
                <w:sz w:val="20"/>
                <w:szCs w:val="20"/>
                <w:u w:val="thick" w:color="FF0000"/>
              </w:rPr>
            </w:pPr>
            <w:r w:rsidRPr="00AD43E6">
              <w:rPr>
                <w:rFonts w:ascii="Arial" w:hAnsi="Arial" w:cs="Arial"/>
                <w:sz w:val="20"/>
                <w:szCs w:val="20"/>
                <w:u w:val="thick" w:color="FF0000"/>
              </w:rPr>
              <w:t>2.4 Personalised support</w:t>
            </w:r>
          </w:p>
          <w:p w:rsidR="00CB6FC0" w:rsidRPr="00AD43E6" w:rsidRDefault="00CB6FC0" w:rsidP="00E50155">
            <w:pPr>
              <w:pStyle w:val="ListParagraph"/>
              <w:numPr>
                <w:ilvl w:val="0"/>
                <w:numId w:val="1"/>
              </w:numPr>
              <w:rPr>
                <w:rFonts w:ascii="Arial" w:hAnsi="Arial" w:cs="Arial"/>
                <w:sz w:val="20"/>
                <w:szCs w:val="20"/>
                <w:u w:val="thick" w:color="FF0000"/>
              </w:rPr>
            </w:pPr>
            <w:r w:rsidRPr="00AD43E6">
              <w:rPr>
                <w:rFonts w:ascii="Arial" w:hAnsi="Arial" w:cs="Arial"/>
                <w:sz w:val="20"/>
                <w:szCs w:val="20"/>
                <w:u w:val="thick" w:color="FF0000"/>
              </w:rPr>
              <w:t>2.5 Family learning</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2.6 Transitions</w:t>
            </w:r>
          </w:p>
          <w:p w:rsidR="00CB6FC0" w:rsidRPr="00705543" w:rsidRDefault="00CB6FC0" w:rsidP="00E50155">
            <w:pPr>
              <w:pStyle w:val="ListParagraph"/>
              <w:numPr>
                <w:ilvl w:val="0"/>
                <w:numId w:val="1"/>
              </w:numPr>
              <w:rPr>
                <w:rFonts w:ascii="Arial" w:hAnsi="Arial" w:cs="Arial"/>
                <w:sz w:val="20"/>
                <w:szCs w:val="20"/>
              </w:rPr>
            </w:pPr>
            <w:r w:rsidRPr="00705543">
              <w:rPr>
                <w:rFonts w:ascii="Arial" w:hAnsi="Arial" w:cs="Arial"/>
                <w:sz w:val="20"/>
                <w:szCs w:val="20"/>
              </w:rPr>
              <w:t>2.7 Partnership</w:t>
            </w:r>
          </w:p>
          <w:p w:rsidR="00CB6FC0" w:rsidRPr="005309AD"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3.1 Ensuring wellbeing, equality and inclusion</w:t>
            </w:r>
          </w:p>
          <w:p w:rsidR="00CB6FC0" w:rsidRPr="00AD43E6" w:rsidRDefault="00CB6FC0" w:rsidP="00E50155">
            <w:pPr>
              <w:pStyle w:val="ListParagraph"/>
              <w:numPr>
                <w:ilvl w:val="0"/>
                <w:numId w:val="1"/>
              </w:numPr>
              <w:rPr>
                <w:rFonts w:ascii="Arial" w:hAnsi="Arial" w:cs="Arial"/>
                <w:sz w:val="20"/>
                <w:szCs w:val="20"/>
                <w:u w:val="thick" w:color="FF0000"/>
              </w:rPr>
            </w:pPr>
            <w:r w:rsidRPr="00AD43E6">
              <w:rPr>
                <w:rFonts w:ascii="Arial" w:hAnsi="Arial" w:cs="Arial"/>
                <w:sz w:val="20"/>
                <w:szCs w:val="20"/>
                <w:u w:val="thick" w:color="FF0000"/>
              </w:rPr>
              <w:t xml:space="preserve">3.2 Raising attainment and achievement/Securing children’s progress </w:t>
            </w:r>
          </w:p>
          <w:p w:rsidR="00CB6FC0" w:rsidRPr="00261E68" w:rsidRDefault="00CB6FC0" w:rsidP="00E50155">
            <w:pPr>
              <w:pStyle w:val="ListParagraph"/>
              <w:numPr>
                <w:ilvl w:val="0"/>
                <w:numId w:val="1"/>
              </w:numPr>
              <w:rPr>
                <w:rFonts w:ascii="Arial" w:hAnsi="Arial" w:cs="Arial"/>
                <w:sz w:val="20"/>
                <w:szCs w:val="20"/>
              </w:rPr>
            </w:pPr>
            <w:r w:rsidRPr="005309AD">
              <w:rPr>
                <w:rFonts w:ascii="Arial" w:hAnsi="Arial" w:cs="Arial"/>
                <w:sz w:val="20"/>
                <w:szCs w:val="20"/>
              </w:rPr>
              <w:t>3.3 Increasing creativity and employability/ Developing creativity and skills for life and learning</w:t>
            </w:r>
          </w:p>
          <w:p w:rsidR="00CB6FC0" w:rsidRPr="0010300D" w:rsidRDefault="00CB6FC0" w:rsidP="000A4B91">
            <w:pPr>
              <w:pStyle w:val="Default"/>
              <w:ind w:left="360"/>
              <w:rPr>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CB6FC0" w:rsidRPr="00AD43E6" w:rsidRDefault="00CB6FC0" w:rsidP="000A4B91">
            <w:pPr>
              <w:ind w:right="113"/>
              <w:rPr>
                <w:rFonts w:ascii="Arial" w:hAnsi="Arial" w:cs="Arial"/>
                <w:u w:val="thick" w:color="FF0000"/>
              </w:rPr>
            </w:pPr>
            <w:r w:rsidRPr="00AD43E6">
              <w:rPr>
                <w:rFonts w:ascii="Arial" w:hAnsi="Arial" w:cs="Arial"/>
                <w:u w:val="thick" w:color="FF0000"/>
              </w:rPr>
              <w:t>Transform Learning and</w:t>
            </w:r>
          </w:p>
          <w:p w:rsidR="00CB6FC0" w:rsidRPr="00C92EAA" w:rsidRDefault="00CB6FC0" w:rsidP="000A4B91">
            <w:pPr>
              <w:rPr>
                <w:rFonts w:ascii="Arial" w:hAnsi="Arial" w:cs="Arial"/>
                <w:b/>
                <w:sz w:val="18"/>
                <w:szCs w:val="18"/>
              </w:rPr>
            </w:pPr>
            <w:r w:rsidRPr="00AD43E6">
              <w:rPr>
                <w:rFonts w:ascii="Arial" w:hAnsi="Arial" w:cs="Arial"/>
                <w:u w:val="thick" w:color="FF0000"/>
              </w:rPr>
              <w:t>Teaching/Implement CfE</w:t>
            </w:r>
          </w:p>
        </w:tc>
      </w:tr>
      <w:tr w:rsidR="00CB6FC0" w:rsidRPr="00C92EAA" w:rsidTr="000A4B91">
        <w:trPr>
          <w:cantSplit/>
          <w:trHeight w:val="792"/>
        </w:trPr>
        <w:tc>
          <w:tcPr>
            <w:tcW w:w="5104" w:type="dxa"/>
            <w:vMerge/>
            <w:tcBorders>
              <w:left w:val="single" w:sz="4" w:space="0" w:color="auto"/>
              <w:right w:val="single" w:sz="4" w:space="0" w:color="auto"/>
            </w:tcBorders>
          </w:tcPr>
          <w:p w:rsidR="00CB6FC0" w:rsidRPr="0010300D" w:rsidRDefault="00CB6FC0" w:rsidP="000A4B91">
            <w:pPr>
              <w:rPr>
                <w:rFonts w:ascii="Arial" w:hAnsi="Arial" w:cs="Arial"/>
                <w:sz w:val="16"/>
                <w:szCs w:val="16"/>
              </w:rPr>
            </w:pPr>
          </w:p>
        </w:tc>
        <w:tc>
          <w:tcPr>
            <w:tcW w:w="6237" w:type="dxa"/>
            <w:gridSpan w:val="2"/>
            <w:vMerge/>
            <w:tcBorders>
              <w:left w:val="single" w:sz="4" w:space="0" w:color="auto"/>
              <w:right w:val="single" w:sz="4" w:space="0" w:color="auto"/>
            </w:tcBorders>
          </w:tcPr>
          <w:p w:rsidR="00CB6FC0" w:rsidRDefault="00CB6FC0" w:rsidP="000A4B9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CB6FC0" w:rsidRDefault="00CB6FC0" w:rsidP="000A4B91">
            <w:pPr>
              <w:rPr>
                <w:rFonts w:ascii="Arial" w:hAnsi="Arial" w:cs="Arial"/>
              </w:rPr>
            </w:pPr>
          </w:p>
          <w:p w:rsidR="00CB6FC0" w:rsidRDefault="00CB6FC0" w:rsidP="000A4B91">
            <w:pPr>
              <w:rPr>
                <w:rFonts w:ascii="Arial" w:hAnsi="Arial" w:cs="Arial"/>
              </w:rPr>
            </w:pPr>
            <w:r w:rsidRPr="00AD43E6">
              <w:rPr>
                <w:rFonts w:ascii="Arial" w:hAnsi="Arial" w:cs="Arial"/>
                <w:u w:val="thick" w:color="FF0000"/>
              </w:rPr>
              <w:t>Meeting the Needs of all Learners’</w:t>
            </w:r>
            <w:r>
              <w:rPr>
                <w:rFonts w:ascii="Arial" w:hAnsi="Arial" w:cs="Arial"/>
              </w:rPr>
              <w:t>,</w:t>
            </w:r>
          </w:p>
          <w:p w:rsidR="00CB6FC0" w:rsidRPr="0010300D" w:rsidRDefault="00CB6FC0" w:rsidP="000A4B91">
            <w:pPr>
              <w:rPr>
                <w:rFonts w:ascii="Arial" w:hAnsi="Arial" w:cs="Arial"/>
                <w:bCs/>
                <w:color w:val="0070C0"/>
              </w:rPr>
            </w:pPr>
            <w:r>
              <w:rPr>
                <w:rFonts w:ascii="Arial" w:hAnsi="Arial" w:cs="Arial"/>
              </w:rPr>
              <w:t>GIRFEC and Statutory D</w:t>
            </w:r>
            <w:r w:rsidRPr="0010300D">
              <w:rPr>
                <w:rFonts w:ascii="Arial" w:hAnsi="Arial" w:cs="Arial"/>
              </w:rPr>
              <w:t xml:space="preserve">uties </w:t>
            </w:r>
          </w:p>
          <w:p w:rsidR="00CB6FC0" w:rsidRPr="00C92EAA" w:rsidRDefault="00CB6FC0" w:rsidP="000A4B91">
            <w:pPr>
              <w:rPr>
                <w:rFonts w:ascii="Arial" w:hAnsi="Arial" w:cs="Arial"/>
                <w:b/>
                <w:sz w:val="18"/>
                <w:szCs w:val="18"/>
              </w:rPr>
            </w:pPr>
          </w:p>
        </w:tc>
      </w:tr>
      <w:tr w:rsidR="00CB6FC0" w:rsidRPr="00C92EAA" w:rsidTr="000A4B91">
        <w:trPr>
          <w:cantSplit/>
          <w:trHeight w:val="792"/>
        </w:trPr>
        <w:tc>
          <w:tcPr>
            <w:tcW w:w="5104" w:type="dxa"/>
            <w:vMerge/>
            <w:tcBorders>
              <w:left w:val="single" w:sz="4" w:space="0" w:color="auto"/>
              <w:right w:val="single" w:sz="4" w:space="0" w:color="auto"/>
            </w:tcBorders>
          </w:tcPr>
          <w:p w:rsidR="00CB6FC0" w:rsidRPr="0010300D" w:rsidRDefault="00CB6FC0" w:rsidP="000A4B91">
            <w:pPr>
              <w:rPr>
                <w:rFonts w:ascii="Arial" w:hAnsi="Arial" w:cs="Arial"/>
                <w:sz w:val="16"/>
                <w:szCs w:val="16"/>
              </w:rPr>
            </w:pPr>
          </w:p>
        </w:tc>
        <w:tc>
          <w:tcPr>
            <w:tcW w:w="6237" w:type="dxa"/>
            <w:gridSpan w:val="2"/>
            <w:vMerge/>
            <w:tcBorders>
              <w:left w:val="single" w:sz="4" w:space="0" w:color="auto"/>
              <w:right w:val="single" w:sz="4" w:space="0" w:color="auto"/>
            </w:tcBorders>
          </w:tcPr>
          <w:p w:rsidR="00CB6FC0" w:rsidRDefault="00CB6FC0" w:rsidP="000A4B9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CB6FC0" w:rsidRPr="0010300D" w:rsidRDefault="00CB6FC0" w:rsidP="000A4B91">
            <w:pPr>
              <w:rPr>
                <w:rFonts w:ascii="Arial" w:hAnsi="Arial" w:cs="Arial"/>
              </w:rPr>
            </w:pPr>
          </w:p>
          <w:p w:rsidR="00CB6FC0" w:rsidRPr="00705543" w:rsidRDefault="00CB6FC0" w:rsidP="000A4B91">
            <w:pPr>
              <w:rPr>
                <w:rFonts w:ascii="Arial" w:hAnsi="Arial" w:cs="Arial"/>
                <w:u w:color="FF0000"/>
              </w:rPr>
            </w:pPr>
            <w:r w:rsidRPr="00705543">
              <w:rPr>
                <w:rFonts w:ascii="Arial" w:hAnsi="Arial" w:cs="Arial"/>
                <w:u w:color="FF0000"/>
              </w:rPr>
              <w:t>Skills for Learning, Life and Work</w:t>
            </w:r>
          </w:p>
          <w:p w:rsidR="00CB6FC0" w:rsidRPr="00C92EAA" w:rsidRDefault="00CB6FC0" w:rsidP="000A4B91">
            <w:pPr>
              <w:rPr>
                <w:rFonts w:ascii="Arial" w:hAnsi="Arial" w:cs="Arial"/>
                <w:b/>
                <w:sz w:val="18"/>
                <w:szCs w:val="18"/>
              </w:rPr>
            </w:pPr>
          </w:p>
        </w:tc>
      </w:tr>
      <w:tr w:rsidR="00CB6FC0" w:rsidRPr="00E75A2B" w:rsidTr="000A4B91">
        <w:trPr>
          <w:cantSplit/>
          <w:trHeight w:val="792"/>
        </w:trPr>
        <w:tc>
          <w:tcPr>
            <w:tcW w:w="5104" w:type="dxa"/>
            <w:vMerge/>
            <w:tcBorders>
              <w:left w:val="single" w:sz="4" w:space="0" w:color="auto"/>
              <w:right w:val="single" w:sz="4" w:space="0" w:color="auto"/>
            </w:tcBorders>
          </w:tcPr>
          <w:p w:rsidR="00CB6FC0" w:rsidRPr="0010300D" w:rsidRDefault="00CB6FC0" w:rsidP="000A4B91">
            <w:pPr>
              <w:rPr>
                <w:rFonts w:ascii="Arial" w:hAnsi="Arial" w:cs="Arial"/>
                <w:sz w:val="16"/>
                <w:szCs w:val="16"/>
              </w:rPr>
            </w:pPr>
          </w:p>
        </w:tc>
        <w:tc>
          <w:tcPr>
            <w:tcW w:w="6237" w:type="dxa"/>
            <w:gridSpan w:val="2"/>
            <w:vMerge/>
            <w:tcBorders>
              <w:left w:val="single" w:sz="4" w:space="0" w:color="auto"/>
              <w:right w:val="single" w:sz="4" w:space="0" w:color="auto"/>
            </w:tcBorders>
          </w:tcPr>
          <w:p w:rsidR="00CB6FC0" w:rsidRDefault="00CB6FC0" w:rsidP="000A4B9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CB6FC0" w:rsidRPr="00E75A2B" w:rsidRDefault="00CB6FC0" w:rsidP="000A4B91">
            <w:pPr>
              <w:rPr>
                <w:rFonts w:ascii="Arial" w:hAnsi="Arial" w:cs="Arial"/>
              </w:rPr>
            </w:pPr>
            <w:r>
              <w:rPr>
                <w:rFonts w:ascii="Arial" w:hAnsi="Arial" w:cs="Arial"/>
              </w:rPr>
              <w:t>Professional L</w:t>
            </w:r>
            <w:r w:rsidRPr="0010300D">
              <w:rPr>
                <w:rFonts w:ascii="Arial" w:hAnsi="Arial" w:cs="Arial"/>
              </w:rPr>
              <w:t xml:space="preserve">earning </w:t>
            </w:r>
          </w:p>
        </w:tc>
      </w:tr>
      <w:tr w:rsidR="00CB6FC0" w:rsidRPr="00C92EAA" w:rsidTr="000A4B91">
        <w:trPr>
          <w:cantSplit/>
          <w:trHeight w:val="792"/>
        </w:trPr>
        <w:tc>
          <w:tcPr>
            <w:tcW w:w="5104" w:type="dxa"/>
            <w:vMerge/>
            <w:tcBorders>
              <w:left w:val="single" w:sz="4" w:space="0" w:color="auto"/>
              <w:bottom w:val="single" w:sz="4" w:space="0" w:color="auto"/>
              <w:right w:val="single" w:sz="4" w:space="0" w:color="auto"/>
            </w:tcBorders>
          </w:tcPr>
          <w:p w:rsidR="00CB6FC0" w:rsidRPr="0010300D" w:rsidRDefault="00CB6FC0" w:rsidP="000A4B91">
            <w:pPr>
              <w:rPr>
                <w:rFonts w:ascii="Arial" w:hAnsi="Arial" w:cs="Arial"/>
                <w:sz w:val="16"/>
                <w:szCs w:val="16"/>
              </w:rPr>
            </w:pPr>
          </w:p>
        </w:tc>
        <w:tc>
          <w:tcPr>
            <w:tcW w:w="6237" w:type="dxa"/>
            <w:gridSpan w:val="2"/>
            <w:vMerge/>
            <w:tcBorders>
              <w:left w:val="single" w:sz="4" w:space="0" w:color="auto"/>
              <w:bottom w:val="single" w:sz="4" w:space="0" w:color="auto"/>
              <w:right w:val="single" w:sz="4" w:space="0" w:color="auto"/>
            </w:tcBorders>
          </w:tcPr>
          <w:p w:rsidR="00CB6FC0" w:rsidRDefault="00CB6FC0" w:rsidP="000A4B9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CB6FC0" w:rsidRPr="0010300D" w:rsidRDefault="00CB6FC0" w:rsidP="000A4B91">
            <w:pPr>
              <w:rPr>
                <w:rFonts w:ascii="Arial" w:hAnsi="Arial" w:cs="Arial"/>
                <w:bCs/>
                <w:color w:val="0070C0"/>
              </w:rPr>
            </w:pPr>
          </w:p>
          <w:p w:rsidR="00CB6FC0" w:rsidRDefault="00CB6FC0" w:rsidP="000A4B91">
            <w:pPr>
              <w:rPr>
                <w:rFonts w:ascii="Arial" w:hAnsi="Arial" w:cs="Arial"/>
                <w:u w:val="thick" w:color="FF0000"/>
              </w:rPr>
            </w:pPr>
            <w:r w:rsidRPr="00242BBA">
              <w:rPr>
                <w:rFonts w:ascii="Arial" w:hAnsi="Arial" w:cs="Arial"/>
                <w:u w:val="thick" w:color="FF0000"/>
              </w:rPr>
              <w:t>Leadership (Change and Improvement)</w:t>
            </w:r>
          </w:p>
          <w:p w:rsidR="00CB6FC0" w:rsidRDefault="00CB6FC0" w:rsidP="000A4B91">
            <w:pPr>
              <w:rPr>
                <w:rFonts w:ascii="Arial" w:hAnsi="Arial" w:cs="Arial"/>
                <w:u w:val="thick" w:color="FF0000"/>
              </w:rPr>
            </w:pPr>
          </w:p>
          <w:p w:rsidR="00CB6FC0" w:rsidRDefault="00CB6FC0" w:rsidP="000A4B91">
            <w:pPr>
              <w:rPr>
                <w:rFonts w:ascii="Arial" w:hAnsi="Arial" w:cs="Arial"/>
                <w:u w:val="thick" w:color="FF0000"/>
              </w:rPr>
            </w:pPr>
          </w:p>
          <w:p w:rsidR="00CB6FC0" w:rsidRDefault="00CB6FC0" w:rsidP="000A4B91">
            <w:pPr>
              <w:rPr>
                <w:rFonts w:ascii="Arial" w:hAnsi="Arial" w:cs="Arial"/>
                <w:u w:val="thick" w:color="FF0000"/>
              </w:rPr>
            </w:pPr>
          </w:p>
          <w:p w:rsidR="00CB6FC0" w:rsidRDefault="00CB6FC0" w:rsidP="000A4B91">
            <w:pPr>
              <w:rPr>
                <w:rFonts w:ascii="Arial" w:hAnsi="Arial" w:cs="Arial"/>
                <w:u w:val="thick" w:color="FF0000"/>
              </w:rPr>
            </w:pPr>
          </w:p>
          <w:p w:rsidR="00CB6FC0" w:rsidRDefault="00CB6FC0" w:rsidP="000A4B91">
            <w:pPr>
              <w:rPr>
                <w:rFonts w:ascii="Arial" w:hAnsi="Arial" w:cs="Arial"/>
                <w:u w:val="thick" w:color="FF0000"/>
              </w:rPr>
            </w:pPr>
          </w:p>
          <w:p w:rsidR="00CB6FC0" w:rsidRDefault="00CB6FC0" w:rsidP="000A4B91">
            <w:pPr>
              <w:rPr>
                <w:rFonts w:ascii="Arial" w:hAnsi="Arial" w:cs="Arial"/>
                <w:u w:val="thick" w:color="FF0000"/>
              </w:rPr>
            </w:pPr>
          </w:p>
          <w:p w:rsidR="00CB6FC0" w:rsidRPr="00242BBA" w:rsidRDefault="00CB6FC0" w:rsidP="000A4B91">
            <w:pPr>
              <w:rPr>
                <w:rFonts w:ascii="Arial" w:hAnsi="Arial" w:cs="Arial"/>
                <w:u w:val="thick" w:color="FF0000"/>
              </w:rPr>
            </w:pPr>
          </w:p>
        </w:tc>
      </w:tr>
    </w:tbl>
    <w:p w:rsidR="004804CC" w:rsidRDefault="004804CC" w:rsidP="00CB6FC0">
      <w:pPr>
        <w:rPr>
          <w:rFonts w:ascii="Arial" w:hAnsi="Arial" w:cs="Arial"/>
          <w:b/>
          <w:bCs/>
          <w:color w:val="9BBB59" w:themeColor="accent3"/>
          <w:sz w:val="26"/>
          <w:szCs w:val="26"/>
        </w:rPr>
      </w:pPr>
    </w:p>
    <w:p w:rsidR="005008B5" w:rsidRDefault="005008B5" w:rsidP="00CB6FC0">
      <w:pPr>
        <w:rPr>
          <w:rFonts w:ascii="Arial" w:hAnsi="Arial" w:cs="Arial"/>
          <w:b/>
          <w:bCs/>
          <w:color w:val="00B050"/>
          <w:sz w:val="26"/>
          <w:szCs w:val="26"/>
        </w:rPr>
      </w:pPr>
    </w:p>
    <w:tbl>
      <w:tblPr>
        <w:tblStyle w:val="TableGrid"/>
        <w:tblW w:w="15588" w:type="dxa"/>
        <w:tblLook w:val="04A0" w:firstRow="1" w:lastRow="0" w:firstColumn="1" w:lastColumn="0" w:noHBand="0" w:noVBand="1"/>
      </w:tblPr>
      <w:tblGrid>
        <w:gridCol w:w="1948"/>
        <w:gridCol w:w="683"/>
        <w:gridCol w:w="8293"/>
        <w:gridCol w:w="3408"/>
        <w:gridCol w:w="1256"/>
      </w:tblGrid>
      <w:tr w:rsidR="004804CC" w:rsidTr="005008B5">
        <w:tc>
          <w:tcPr>
            <w:tcW w:w="1980" w:type="dxa"/>
            <w:shd w:val="clear" w:color="auto" w:fill="FF0000"/>
          </w:tcPr>
          <w:p w:rsidR="004804CC" w:rsidRPr="009C61E5" w:rsidRDefault="004804CC" w:rsidP="004804CC">
            <w:pPr>
              <w:jc w:val="center"/>
              <w:rPr>
                <w:rFonts w:ascii="Arial" w:hAnsi="Arial" w:cs="Arial"/>
                <w:b/>
                <w:bCs/>
                <w:color w:val="0070C0"/>
                <w:sz w:val="26"/>
                <w:szCs w:val="26"/>
              </w:rPr>
            </w:pPr>
            <w:r w:rsidRPr="009C61E5">
              <w:rPr>
                <w:rFonts w:ascii="Arial" w:hAnsi="Arial" w:cs="Arial"/>
                <w:b/>
                <w:bCs/>
                <w:color w:val="000000" w:themeColor="text1"/>
              </w:rPr>
              <w:t>Strategic Priority</w:t>
            </w:r>
          </w:p>
        </w:tc>
        <w:tc>
          <w:tcPr>
            <w:tcW w:w="250" w:type="dxa"/>
            <w:shd w:val="clear" w:color="auto" w:fill="FF0000"/>
          </w:tcPr>
          <w:p w:rsidR="004804CC" w:rsidRPr="00BD10CA" w:rsidRDefault="004804CC" w:rsidP="004804CC">
            <w:pPr>
              <w:jc w:val="center"/>
              <w:rPr>
                <w:rFonts w:ascii="Arial" w:hAnsi="Arial" w:cs="Arial"/>
                <w:b/>
                <w:bCs/>
                <w:color w:val="000000" w:themeColor="text1"/>
              </w:rPr>
            </w:pPr>
            <w:r>
              <w:rPr>
                <w:rFonts w:ascii="Arial" w:hAnsi="Arial" w:cs="Arial"/>
                <w:b/>
                <w:bCs/>
                <w:color w:val="000000" w:themeColor="text1"/>
              </w:rPr>
              <w:t>PEF</w:t>
            </w:r>
          </w:p>
        </w:tc>
        <w:tc>
          <w:tcPr>
            <w:tcW w:w="8598" w:type="dxa"/>
            <w:shd w:val="clear" w:color="auto" w:fill="FF0000"/>
          </w:tcPr>
          <w:p w:rsidR="004804CC" w:rsidRDefault="004804CC" w:rsidP="004804CC">
            <w:pPr>
              <w:jc w:val="center"/>
              <w:rPr>
                <w:rFonts w:ascii="Arial" w:hAnsi="Arial" w:cs="Arial"/>
                <w:b/>
                <w:bCs/>
                <w:color w:val="0070C0"/>
                <w:sz w:val="26"/>
                <w:szCs w:val="26"/>
              </w:rPr>
            </w:pPr>
            <w:r w:rsidRPr="00BD10CA">
              <w:rPr>
                <w:rFonts w:ascii="Arial" w:hAnsi="Arial" w:cs="Arial"/>
                <w:b/>
                <w:bCs/>
                <w:color w:val="000000" w:themeColor="text1"/>
              </w:rPr>
              <w:t>Intended Impact</w:t>
            </w:r>
          </w:p>
        </w:tc>
        <w:tc>
          <w:tcPr>
            <w:tcW w:w="3492" w:type="dxa"/>
            <w:shd w:val="clear" w:color="auto" w:fill="FF0000"/>
          </w:tcPr>
          <w:p w:rsidR="004804CC" w:rsidRDefault="004804CC" w:rsidP="004804CC">
            <w:pPr>
              <w:jc w:val="center"/>
              <w:rPr>
                <w:rFonts w:ascii="Arial" w:hAnsi="Arial" w:cs="Arial"/>
                <w:b/>
                <w:bCs/>
                <w:color w:val="0070C0"/>
                <w:sz w:val="26"/>
                <w:szCs w:val="26"/>
              </w:rPr>
            </w:pPr>
            <w:r>
              <w:rPr>
                <w:rFonts w:ascii="Arial" w:hAnsi="Arial" w:cs="Arial"/>
                <w:b/>
                <w:bCs/>
                <w:color w:val="000000" w:themeColor="text1"/>
              </w:rPr>
              <w:t>How it will be M</w:t>
            </w:r>
            <w:r w:rsidRPr="00BD10CA">
              <w:rPr>
                <w:rFonts w:ascii="Arial" w:hAnsi="Arial" w:cs="Arial"/>
                <w:b/>
                <w:bCs/>
                <w:color w:val="000000" w:themeColor="text1"/>
              </w:rPr>
              <w:t>easured</w:t>
            </w:r>
          </w:p>
        </w:tc>
        <w:tc>
          <w:tcPr>
            <w:tcW w:w="1268" w:type="dxa"/>
            <w:shd w:val="clear" w:color="auto" w:fill="FF0000"/>
          </w:tcPr>
          <w:p w:rsidR="004804CC" w:rsidRDefault="004804CC" w:rsidP="004804CC">
            <w:pPr>
              <w:jc w:val="center"/>
              <w:rPr>
                <w:rFonts w:ascii="Arial" w:hAnsi="Arial" w:cs="Arial"/>
                <w:b/>
                <w:bCs/>
                <w:color w:val="0070C0"/>
                <w:sz w:val="26"/>
                <w:szCs w:val="26"/>
              </w:rPr>
            </w:pPr>
            <w:r w:rsidRPr="009C61E5">
              <w:rPr>
                <w:rFonts w:ascii="Arial" w:hAnsi="Arial" w:cs="Arial"/>
                <w:b/>
                <w:bCs/>
                <w:color w:val="000000" w:themeColor="text1"/>
              </w:rPr>
              <w:t>Actual Impact</w:t>
            </w:r>
          </w:p>
        </w:tc>
      </w:tr>
      <w:tr w:rsidR="004804CC" w:rsidTr="005008B5">
        <w:tc>
          <w:tcPr>
            <w:tcW w:w="1980" w:type="dxa"/>
          </w:tcPr>
          <w:p w:rsidR="004804CC" w:rsidRPr="00426FAE" w:rsidRDefault="004804CC" w:rsidP="004804CC">
            <w:pPr>
              <w:rPr>
                <w:rFonts w:ascii="Arial" w:hAnsi="Arial" w:cs="Arial"/>
                <w:b/>
                <w:bCs/>
                <w:color w:val="000000" w:themeColor="text1"/>
                <w:sz w:val="16"/>
                <w:szCs w:val="16"/>
              </w:rPr>
            </w:pPr>
            <w:r w:rsidRPr="00426FAE">
              <w:rPr>
                <w:rFonts w:ascii="Arial" w:hAnsi="Arial" w:cs="Arial"/>
                <w:b/>
                <w:bCs/>
                <w:color w:val="000000" w:themeColor="text1"/>
                <w:sz w:val="16"/>
                <w:szCs w:val="16"/>
              </w:rPr>
              <w:t>QI 2.3 Learning, Teaching &amp; Assessment</w:t>
            </w:r>
          </w:p>
          <w:p w:rsidR="004804CC" w:rsidRPr="00426FAE" w:rsidRDefault="004804CC" w:rsidP="004804CC">
            <w:pPr>
              <w:rPr>
                <w:rFonts w:ascii="Arial" w:hAnsi="Arial" w:cs="Arial"/>
                <w:b/>
                <w:bCs/>
                <w:color w:val="000000" w:themeColor="text1"/>
                <w:sz w:val="16"/>
                <w:szCs w:val="16"/>
              </w:rPr>
            </w:pPr>
          </w:p>
          <w:p w:rsidR="004804CC" w:rsidRPr="00426FAE" w:rsidRDefault="004804CC" w:rsidP="004804CC">
            <w:pPr>
              <w:rPr>
                <w:rFonts w:ascii="Arial" w:hAnsi="Arial" w:cs="Arial"/>
                <w:bCs/>
                <w:color w:val="000000" w:themeColor="text1"/>
                <w:sz w:val="16"/>
                <w:szCs w:val="16"/>
              </w:rPr>
            </w:pPr>
            <w:r w:rsidRPr="00426FAE">
              <w:rPr>
                <w:rFonts w:ascii="Arial" w:hAnsi="Arial" w:cs="Arial"/>
                <w:bCs/>
                <w:color w:val="000000" w:themeColor="text1"/>
                <w:sz w:val="16"/>
                <w:szCs w:val="16"/>
              </w:rPr>
              <w:t>1. To raise attainment in Literacy and English through improved approaches to learning, teaching and assessment.</w:t>
            </w:r>
          </w:p>
          <w:p w:rsidR="004804CC" w:rsidRDefault="004804CC" w:rsidP="00CB6FC0">
            <w:pPr>
              <w:rPr>
                <w:rFonts w:ascii="Arial" w:hAnsi="Arial" w:cs="Arial"/>
                <w:b/>
                <w:bCs/>
                <w:color w:val="00B050"/>
                <w:sz w:val="26"/>
                <w:szCs w:val="26"/>
              </w:rPr>
            </w:pPr>
          </w:p>
        </w:tc>
        <w:tc>
          <w:tcPr>
            <w:tcW w:w="250" w:type="dxa"/>
          </w:tcPr>
          <w:p w:rsidR="004804CC" w:rsidRPr="004804CC" w:rsidRDefault="004804CC" w:rsidP="004804CC">
            <w:pPr>
              <w:jc w:val="center"/>
              <w:rPr>
                <w:rFonts w:ascii="Arial" w:hAnsi="Arial" w:cs="Arial"/>
                <w:b/>
                <w:bCs/>
                <w:color w:val="00B050"/>
                <w:sz w:val="44"/>
                <w:szCs w:val="44"/>
              </w:rPr>
            </w:pPr>
            <w:r w:rsidRPr="004804CC">
              <w:rPr>
                <w:rFonts w:ascii="Arial" w:hAnsi="Arial" w:cs="Arial"/>
                <w:b/>
                <w:bCs/>
                <w:sz w:val="44"/>
                <w:szCs w:val="44"/>
              </w:rPr>
              <w:sym w:font="Wingdings" w:char="F0FC"/>
            </w:r>
          </w:p>
        </w:tc>
        <w:tc>
          <w:tcPr>
            <w:tcW w:w="8598" w:type="dxa"/>
          </w:tcPr>
          <w:p w:rsidR="004804CC" w:rsidRPr="009C6693" w:rsidRDefault="004804CC" w:rsidP="004804CC">
            <w:pPr>
              <w:pStyle w:val="ListParagraph"/>
              <w:numPr>
                <w:ilvl w:val="0"/>
                <w:numId w:val="29"/>
              </w:numPr>
              <w:rPr>
                <w:rFonts w:ascii="Arial" w:hAnsi="Arial" w:cs="Arial"/>
                <w:color w:val="000000" w:themeColor="text1"/>
                <w:sz w:val="16"/>
                <w:szCs w:val="16"/>
              </w:rPr>
            </w:pPr>
            <w:r w:rsidRPr="009C6693">
              <w:rPr>
                <w:rFonts w:ascii="Arial" w:hAnsi="Arial" w:cs="Arial"/>
                <w:color w:val="000000" w:themeColor="text1"/>
                <w:sz w:val="16"/>
                <w:szCs w:val="16"/>
              </w:rPr>
              <w:t>Raised attainment and achievement in literacy.</w:t>
            </w:r>
          </w:p>
          <w:p w:rsidR="004804CC" w:rsidRPr="009C6693" w:rsidRDefault="004804CC" w:rsidP="004804CC">
            <w:pPr>
              <w:pStyle w:val="ListParagraph"/>
              <w:numPr>
                <w:ilvl w:val="0"/>
                <w:numId w:val="29"/>
              </w:numPr>
              <w:rPr>
                <w:rFonts w:ascii="Arial" w:hAnsi="Arial" w:cs="Arial"/>
                <w:color w:val="000000" w:themeColor="text1"/>
                <w:sz w:val="16"/>
                <w:szCs w:val="16"/>
              </w:rPr>
            </w:pPr>
            <w:r w:rsidRPr="009C6693">
              <w:rPr>
                <w:rFonts w:ascii="Arial" w:hAnsi="Arial" w:cs="Arial"/>
                <w:color w:val="000000" w:themeColor="text1"/>
                <w:sz w:val="16"/>
                <w:szCs w:val="16"/>
              </w:rPr>
              <w:t xml:space="preserve">Literacy gap closed by 2 percentage points across the whole school. </w:t>
            </w:r>
          </w:p>
          <w:p w:rsidR="004804CC" w:rsidRPr="009C6693" w:rsidRDefault="004804CC" w:rsidP="004804CC">
            <w:pPr>
              <w:pStyle w:val="ListParagraph"/>
              <w:numPr>
                <w:ilvl w:val="0"/>
                <w:numId w:val="29"/>
              </w:numPr>
              <w:rPr>
                <w:rFonts w:ascii="Arial" w:hAnsi="Arial" w:cs="Arial"/>
                <w:color w:val="000000" w:themeColor="text1"/>
                <w:sz w:val="16"/>
                <w:szCs w:val="16"/>
              </w:rPr>
            </w:pPr>
            <w:r w:rsidRPr="009C6693">
              <w:rPr>
                <w:rFonts w:ascii="Arial" w:hAnsi="Arial" w:cs="Arial"/>
                <w:color w:val="000000" w:themeColor="text1"/>
                <w:sz w:val="16"/>
                <w:szCs w:val="16"/>
              </w:rPr>
              <w:t>Increased confidence in teaching and learning in literacy.</w:t>
            </w:r>
          </w:p>
          <w:p w:rsidR="004804CC" w:rsidRPr="009C6693" w:rsidRDefault="004804CC" w:rsidP="004804CC">
            <w:pPr>
              <w:pStyle w:val="ListParagraph"/>
              <w:numPr>
                <w:ilvl w:val="0"/>
                <w:numId w:val="29"/>
              </w:numPr>
              <w:rPr>
                <w:rFonts w:ascii="Arial" w:hAnsi="Arial" w:cs="Arial"/>
                <w:color w:val="000000" w:themeColor="text1"/>
                <w:sz w:val="16"/>
                <w:szCs w:val="16"/>
              </w:rPr>
            </w:pPr>
            <w:r w:rsidRPr="009C6693">
              <w:rPr>
                <w:rFonts w:ascii="Arial" w:hAnsi="Arial" w:cs="Arial"/>
                <w:color w:val="000000" w:themeColor="text1"/>
                <w:sz w:val="16"/>
                <w:szCs w:val="16"/>
              </w:rPr>
              <w:t xml:space="preserve">Improved approaches to teaching and learning. </w:t>
            </w:r>
          </w:p>
          <w:p w:rsidR="004804CC" w:rsidRPr="009C6693" w:rsidRDefault="004804CC" w:rsidP="004804CC">
            <w:pPr>
              <w:pStyle w:val="ListParagraph"/>
              <w:numPr>
                <w:ilvl w:val="0"/>
                <w:numId w:val="29"/>
              </w:numPr>
              <w:rPr>
                <w:rFonts w:ascii="Arial" w:hAnsi="Arial" w:cs="Arial"/>
                <w:color w:val="000000" w:themeColor="text1"/>
                <w:sz w:val="16"/>
                <w:szCs w:val="16"/>
              </w:rPr>
            </w:pPr>
            <w:r w:rsidRPr="009C6693">
              <w:rPr>
                <w:rFonts w:ascii="Arial" w:hAnsi="Arial" w:cs="Arial"/>
                <w:color w:val="000000" w:themeColor="text1"/>
                <w:sz w:val="16"/>
                <w:szCs w:val="16"/>
              </w:rPr>
              <w:t>Consistent approaches to planning, learning, teaching and assessment which ensure progression.</w:t>
            </w:r>
          </w:p>
          <w:p w:rsidR="004804CC" w:rsidRPr="009C6693" w:rsidRDefault="004804CC" w:rsidP="004804CC">
            <w:pPr>
              <w:pStyle w:val="ListParagraph"/>
              <w:numPr>
                <w:ilvl w:val="0"/>
                <w:numId w:val="29"/>
              </w:numPr>
              <w:rPr>
                <w:rFonts w:ascii="Arial" w:hAnsi="Arial" w:cs="Arial"/>
                <w:color w:val="000000" w:themeColor="text1"/>
                <w:sz w:val="16"/>
                <w:szCs w:val="16"/>
              </w:rPr>
            </w:pPr>
            <w:r w:rsidRPr="009C6693">
              <w:rPr>
                <w:rFonts w:ascii="Arial" w:hAnsi="Arial" w:cs="Arial"/>
                <w:color w:val="000000" w:themeColor="text1"/>
                <w:sz w:val="16"/>
                <w:szCs w:val="16"/>
              </w:rPr>
              <w:t xml:space="preserve">Children demonstrate and apply skills and knowledge in a variety of contexts across learning. </w:t>
            </w:r>
          </w:p>
          <w:p w:rsidR="004804CC" w:rsidRPr="009C6693" w:rsidRDefault="004804CC" w:rsidP="004804CC">
            <w:pPr>
              <w:pStyle w:val="ListParagraph"/>
              <w:numPr>
                <w:ilvl w:val="0"/>
                <w:numId w:val="29"/>
              </w:numPr>
              <w:rPr>
                <w:rFonts w:ascii="Arial" w:hAnsi="Arial" w:cs="Arial"/>
                <w:color w:val="000000" w:themeColor="text1"/>
                <w:sz w:val="16"/>
                <w:szCs w:val="16"/>
              </w:rPr>
            </w:pPr>
            <w:r w:rsidRPr="009C6693">
              <w:rPr>
                <w:rFonts w:ascii="Arial" w:hAnsi="Arial" w:cs="Arial"/>
                <w:color w:val="000000" w:themeColor="text1"/>
                <w:sz w:val="16"/>
                <w:szCs w:val="16"/>
              </w:rPr>
              <w:t>Staff confident in the language and methodology of Crosshouse Literacy Skills Curriculum.</w:t>
            </w:r>
          </w:p>
          <w:p w:rsidR="004804CC" w:rsidRPr="009C6693" w:rsidRDefault="004804CC" w:rsidP="004804CC">
            <w:pPr>
              <w:pStyle w:val="ListParagraph"/>
              <w:numPr>
                <w:ilvl w:val="0"/>
                <w:numId w:val="29"/>
              </w:numPr>
              <w:rPr>
                <w:rFonts w:ascii="Arial" w:hAnsi="Arial" w:cs="Arial"/>
                <w:color w:val="000000" w:themeColor="text1"/>
                <w:sz w:val="16"/>
                <w:szCs w:val="16"/>
              </w:rPr>
            </w:pPr>
            <w:r w:rsidRPr="009C6693">
              <w:rPr>
                <w:rFonts w:ascii="Arial" w:hAnsi="Arial" w:cs="Arial"/>
                <w:color w:val="000000" w:themeColor="text1"/>
                <w:sz w:val="16"/>
                <w:szCs w:val="16"/>
              </w:rPr>
              <w:t xml:space="preserve">Increase staff confidence in judgment of pupil achievement of a level and understanding across and within each CfE level through engagement in learning visits and moderation activities. </w:t>
            </w:r>
          </w:p>
          <w:p w:rsidR="004804CC" w:rsidRPr="009C6693" w:rsidRDefault="004804CC" w:rsidP="004804CC">
            <w:pPr>
              <w:pStyle w:val="ListParagraph"/>
              <w:numPr>
                <w:ilvl w:val="0"/>
                <w:numId w:val="29"/>
              </w:numPr>
              <w:rPr>
                <w:rFonts w:ascii="Arial" w:hAnsi="Arial" w:cs="Arial"/>
                <w:color w:val="000000" w:themeColor="text1"/>
                <w:sz w:val="16"/>
                <w:szCs w:val="16"/>
              </w:rPr>
            </w:pPr>
            <w:r w:rsidRPr="009C6693">
              <w:rPr>
                <w:rFonts w:ascii="Arial" w:hAnsi="Arial" w:cs="Arial"/>
                <w:color w:val="000000" w:themeColor="text1"/>
                <w:sz w:val="16"/>
                <w:szCs w:val="16"/>
              </w:rPr>
              <w:t xml:space="preserve">Increased pupil involvement in gathering assessment information to demonstrate progression and achievements. </w:t>
            </w:r>
          </w:p>
          <w:p w:rsidR="004804CC" w:rsidRPr="004804CC" w:rsidRDefault="004804CC" w:rsidP="004804CC">
            <w:pPr>
              <w:pStyle w:val="ListParagraph"/>
              <w:numPr>
                <w:ilvl w:val="0"/>
                <w:numId w:val="29"/>
              </w:numPr>
              <w:rPr>
                <w:rFonts w:ascii="Arial" w:hAnsi="Arial" w:cs="Arial"/>
                <w:color w:val="000000" w:themeColor="text1"/>
                <w:sz w:val="18"/>
                <w:szCs w:val="18"/>
              </w:rPr>
            </w:pPr>
            <w:r w:rsidRPr="009C6693">
              <w:rPr>
                <w:rFonts w:ascii="Arial" w:hAnsi="Arial" w:cs="Arial"/>
                <w:color w:val="000000" w:themeColor="text1"/>
                <w:sz w:val="16"/>
                <w:szCs w:val="16"/>
              </w:rPr>
              <w:t>Increased attainment evidenced through monitoring and tracking and assessment results.</w:t>
            </w:r>
          </w:p>
        </w:tc>
        <w:tc>
          <w:tcPr>
            <w:tcW w:w="3492" w:type="dxa"/>
          </w:tcPr>
          <w:p w:rsidR="004804CC" w:rsidRPr="00426FAE" w:rsidRDefault="004804CC" w:rsidP="004804CC">
            <w:pPr>
              <w:pStyle w:val="ListParagraph"/>
              <w:numPr>
                <w:ilvl w:val="0"/>
                <w:numId w:val="29"/>
              </w:numPr>
              <w:rPr>
                <w:rFonts w:ascii="Arial" w:hAnsi="Arial" w:cs="Arial"/>
                <w:color w:val="000000" w:themeColor="text1"/>
                <w:sz w:val="16"/>
                <w:szCs w:val="16"/>
              </w:rPr>
            </w:pPr>
            <w:r w:rsidRPr="00426FAE">
              <w:rPr>
                <w:rFonts w:ascii="Arial" w:hAnsi="Arial" w:cs="Arial"/>
                <w:color w:val="000000" w:themeColor="text1"/>
                <w:sz w:val="16"/>
                <w:szCs w:val="16"/>
              </w:rPr>
              <w:t>Analysis and evaluation of intelligence and data.</w:t>
            </w:r>
          </w:p>
          <w:p w:rsidR="004804CC" w:rsidRPr="00426FAE" w:rsidRDefault="004804CC" w:rsidP="004804CC">
            <w:pPr>
              <w:pStyle w:val="ListParagraph"/>
              <w:numPr>
                <w:ilvl w:val="0"/>
                <w:numId w:val="29"/>
              </w:numPr>
              <w:rPr>
                <w:rFonts w:ascii="Arial" w:hAnsi="Arial" w:cs="Arial"/>
                <w:color w:val="000000" w:themeColor="text1"/>
                <w:sz w:val="16"/>
                <w:szCs w:val="16"/>
              </w:rPr>
            </w:pPr>
            <w:r w:rsidRPr="00426FAE">
              <w:rPr>
                <w:rFonts w:ascii="Arial" w:hAnsi="Arial" w:cs="Arial"/>
                <w:color w:val="000000" w:themeColor="text1"/>
                <w:sz w:val="16"/>
                <w:szCs w:val="16"/>
              </w:rPr>
              <w:t>Analysis of attainment results.</w:t>
            </w:r>
          </w:p>
          <w:p w:rsidR="004804CC" w:rsidRPr="00426FAE" w:rsidRDefault="004804CC" w:rsidP="004804CC">
            <w:pPr>
              <w:pStyle w:val="ListParagraph"/>
              <w:numPr>
                <w:ilvl w:val="0"/>
                <w:numId w:val="29"/>
              </w:numPr>
              <w:rPr>
                <w:rFonts w:ascii="Arial" w:hAnsi="Arial" w:cs="Arial"/>
                <w:color w:val="000000" w:themeColor="text1"/>
                <w:sz w:val="16"/>
                <w:szCs w:val="16"/>
              </w:rPr>
            </w:pPr>
            <w:r w:rsidRPr="00426FAE">
              <w:rPr>
                <w:rFonts w:ascii="Arial" w:hAnsi="Arial" w:cs="Arial"/>
                <w:color w:val="000000" w:themeColor="text1"/>
                <w:sz w:val="16"/>
                <w:szCs w:val="16"/>
              </w:rPr>
              <w:t xml:space="preserve">Professional engagement, collegiate working resulting in moderation of standards ensuring a robust approach. </w:t>
            </w:r>
          </w:p>
          <w:p w:rsidR="004804CC" w:rsidRDefault="004804CC" w:rsidP="004804CC">
            <w:pPr>
              <w:rPr>
                <w:rFonts w:ascii="Arial" w:hAnsi="Arial" w:cs="Arial"/>
                <w:color w:val="000000" w:themeColor="text1"/>
                <w:sz w:val="16"/>
                <w:szCs w:val="16"/>
              </w:rPr>
            </w:pPr>
          </w:p>
          <w:p w:rsidR="004804CC" w:rsidRPr="002D1683" w:rsidRDefault="004804CC" w:rsidP="004804CC">
            <w:pPr>
              <w:rPr>
                <w:rFonts w:ascii="Arial" w:hAnsi="Arial" w:cs="Arial"/>
                <w:color w:val="000000" w:themeColor="text1"/>
                <w:sz w:val="16"/>
                <w:szCs w:val="16"/>
              </w:rPr>
            </w:pPr>
            <w:r w:rsidRPr="002D1683">
              <w:rPr>
                <w:rFonts w:ascii="Arial" w:hAnsi="Arial" w:cs="Arial"/>
                <w:color w:val="000000" w:themeColor="text1"/>
                <w:sz w:val="16"/>
                <w:szCs w:val="16"/>
              </w:rPr>
              <w:t xml:space="preserve">Self-evaluation for self-improvement methods: </w:t>
            </w:r>
          </w:p>
          <w:p w:rsidR="004804CC" w:rsidRPr="00426FAE" w:rsidRDefault="004804CC" w:rsidP="004804CC">
            <w:pPr>
              <w:pStyle w:val="ListParagraph"/>
              <w:numPr>
                <w:ilvl w:val="0"/>
                <w:numId w:val="29"/>
              </w:numPr>
              <w:rPr>
                <w:rFonts w:ascii="Arial" w:hAnsi="Arial" w:cs="Arial"/>
                <w:color w:val="000000" w:themeColor="text1"/>
                <w:sz w:val="16"/>
                <w:szCs w:val="16"/>
              </w:rPr>
            </w:pPr>
            <w:r w:rsidRPr="00426FAE">
              <w:rPr>
                <w:rFonts w:ascii="Arial" w:hAnsi="Arial" w:cs="Arial"/>
                <w:color w:val="000000" w:themeColor="text1"/>
                <w:sz w:val="16"/>
                <w:szCs w:val="16"/>
              </w:rPr>
              <w:t>learning conversations</w:t>
            </w:r>
          </w:p>
          <w:p w:rsidR="004804CC" w:rsidRPr="00426FAE" w:rsidRDefault="004804CC" w:rsidP="004804CC">
            <w:pPr>
              <w:pStyle w:val="ListParagraph"/>
              <w:numPr>
                <w:ilvl w:val="0"/>
                <w:numId w:val="29"/>
              </w:numPr>
              <w:rPr>
                <w:rFonts w:ascii="Arial" w:hAnsi="Arial" w:cs="Arial"/>
                <w:color w:val="000000" w:themeColor="text1"/>
                <w:sz w:val="16"/>
                <w:szCs w:val="16"/>
              </w:rPr>
            </w:pPr>
            <w:r w:rsidRPr="00426FAE">
              <w:rPr>
                <w:rFonts w:ascii="Arial" w:hAnsi="Arial" w:cs="Arial"/>
                <w:color w:val="000000" w:themeColor="text1"/>
                <w:sz w:val="16"/>
                <w:szCs w:val="16"/>
              </w:rPr>
              <w:t>pupil pulse groups</w:t>
            </w:r>
          </w:p>
          <w:p w:rsidR="004804CC" w:rsidRPr="00426FAE" w:rsidRDefault="004804CC" w:rsidP="004804CC">
            <w:pPr>
              <w:pStyle w:val="ListParagraph"/>
              <w:numPr>
                <w:ilvl w:val="0"/>
                <w:numId w:val="29"/>
              </w:numPr>
              <w:rPr>
                <w:rFonts w:ascii="Arial" w:hAnsi="Arial" w:cs="Arial"/>
                <w:color w:val="000000" w:themeColor="text1"/>
                <w:sz w:val="16"/>
                <w:szCs w:val="16"/>
              </w:rPr>
            </w:pPr>
            <w:r w:rsidRPr="00426FAE">
              <w:rPr>
                <w:rFonts w:ascii="Arial" w:hAnsi="Arial" w:cs="Arial"/>
                <w:color w:val="000000" w:themeColor="text1"/>
                <w:sz w:val="16"/>
                <w:szCs w:val="16"/>
              </w:rPr>
              <w:t>class visits</w:t>
            </w:r>
          </w:p>
          <w:p w:rsidR="004804CC" w:rsidRPr="00426FAE" w:rsidRDefault="004804CC" w:rsidP="004804CC">
            <w:pPr>
              <w:pStyle w:val="ListParagraph"/>
              <w:numPr>
                <w:ilvl w:val="0"/>
                <w:numId w:val="29"/>
              </w:numPr>
              <w:rPr>
                <w:rFonts w:ascii="Arial" w:hAnsi="Arial" w:cs="Arial"/>
                <w:color w:val="000000" w:themeColor="text1"/>
                <w:sz w:val="16"/>
                <w:szCs w:val="16"/>
              </w:rPr>
            </w:pPr>
            <w:r w:rsidRPr="00426FAE">
              <w:rPr>
                <w:rFonts w:ascii="Arial" w:hAnsi="Arial" w:cs="Arial"/>
                <w:color w:val="000000" w:themeColor="text1"/>
                <w:sz w:val="16"/>
                <w:szCs w:val="16"/>
              </w:rPr>
              <w:t>Forward plan dialogues</w:t>
            </w:r>
          </w:p>
          <w:p w:rsidR="004804CC" w:rsidRPr="00426FAE" w:rsidRDefault="004804CC" w:rsidP="004804CC">
            <w:pPr>
              <w:pStyle w:val="ListParagraph"/>
              <w:numPr>
                <w:ilvl w:val="0"/>
                <w:numId w:val="29"/>
              </w:numPr>
              <w:rPr>
                <w:rFonts w:ascii="Arial" w:hAnsi="Arial" w:cs="Arial"/>
                <w:color w:val="000000" w:themeColor="text1"/>
                <w:sz w:val="16"/>
                <w:szCs w:val="16"/>
              </w:rPr>
            </w:pPr>
            <w:r w:rsidRPr="00426FAE">
              <w:rPr>
                <w:rFonts w:ascii="Arial" w:hAnsi="Arial" w:cs="Arial"/>
                <w:color w:val="000000" w:themeColor="text1"/>
                <w:sz w:val="16"/>
                <w:szCs w:val="16"/>
              </w:rPr>
              <w:t xml:space="preserve">Tracking and monitoring dialogues </w:t>
            </w:r>
          </w:p>
          <w:p w:rsidR="004804CC" w:rsidRPr="00426FAE" w:rsidRDefault="004804CC" w:rsidP="004804CC">
            <w:pPr>
              <w:pStyle w:val="ListParagraph"/>
              <w:numPr>
                <w:ilvl w:val="0"/>
                <w:numId w:val="29"/>
              </w:numPr>
              <w:rPr>
                <w:rFonts w:ascii="Arial" w:hAnsi="Arial" w:cs="Arial"/>
                <w:color w:val="000000" w:themeColor="text1"/>
                <w:sz w:val="16"/>
                <w:szCs w:val="16"/>
              </w:rPr>
            </w:pPr>
            <w:r w:rsidRPr="00426FAE">
              <w:rPr>
                <w:rFonts w:ascii="Arial" w:hAnsi="Arial" w:cs="Arial"/>
                <w:color w:val="000000" w:themeColor="text1"/>
                <w:sz w:val="16"/>
                <w:szCs w:val="16"/>
              </w:rPr>
              <w:t>Teacher learning and teaching reviews</w:t>
            </w:r>
          </w:p>
          <w:p w:rsidR="004804CC" w:rsidRDefault="004804CC" w:rsidP="00CB6FC0">
            <w:pPr>
              <w:rPr>
                <w:rFonts w:ascii="Arial" w:hAnsi="Arial" w:cs="Arial"/>
                <w:b/>
                <w:bCs/>
                <w:color w:val="00B050"/>
                <w:sz w:val="26"/>
                <w:szCs w:val="26"/>
              </w:rPr>
            </w:pPr>
          </w:p>
        </w:tc>
        <w:tc>
          <w:tcPr>
            <w:tcW w:w="1268" w:type="dxa"/>
          </w:tcPr>
          <w:p w:rsidR="004804CC" w:rsidRDefault="004804CC" w:rsidP="00CB6FC0">
            <w:pPr>
              <w:rPr>
                <w:rFonts w:ascii="Arial" w:hAnsi="Arial" w:cs="Arial"/>
                <w:b/>
                <w:bCs/>
                <w:color w:val="00B050"/>
                <w:sz w:val="26"/>
                <w:szCs w:val="26"/>
              </w:rPr>
            </w:pPr>
          </w:p>
        </w:tc>
      </w:tr>
      <w:tr w:rsidR="004804CC" w:rsidTr="005008B5">
        <w:tc>
          <w:tcPr>
            <w:tcW w:w="1980" w:type="dxa"/>
          </w:tcPr>
          <w:p w:rsidR="009C6693" w:rsidRDefault="009C6693" w:rsidP="004804CC">
            <w:pPr>
              <w:rPr>
                <w:rFonts w:ascii="Arial" w:hAnsi="Arial" w:cs="Arial"/>
                <w:b/>
                <w:sz w:val="18"/>
                <w:szCs w:val="18"/>
              </w:rPr>
            </w:pPr>
          </w:p>
          <w:p w:rsidR="009C6693" w:rsidRDefault="009C6693" w:rsidP="004804CC">
            <w:pPr>
              <w:rPr>
                <w:rFonts w:ascii="Arial" w:hAnsi="Arial" w:cs="Arial"/>
                <w:b/>
                <w:sz w:val="18"/>
                <w:szCs w:val="18"/>
              </w:rPr>
            </w:pPr>
            <w:r>
              <w:rPr>
                <w:rFonts w:ascii="Arial" w:hAnsi="Arial" w:cs="Arial"/>
                <w:b/>
                <w:sz w:val="18"/>
                <w:szCs w:val="18"/>
              </w:rPr>
              <w:t>Qi 2.2 Curriculum</w:t>
            </w:r>
          </w:p>
          <w:p w:rsidR="009C6693" w:rsidRDefault="009C6693" w:rsidP="004804CC">
            <w:pPr>
              <w:rPr>
                <w:rFonts w:ascii="Arial" w:hAnsi="Arial" w:cs="Arial"/>
                <w:b/>
                <w:sz w:val="18"/>
                <w:szCs w:val="18"/>
              </w:rPr>
            </w:pPr>
          </w:p>
          <w:p w:rsidR="004804CC" w:rsidRPr="004804CC" w:rsidRDefault="004804CC" w:rsidP="004804CC">
            <w:pPr>
              <w:rPr>
                <w:color w:val="9BBB59" w:themeColor="accent3"/>
                <w:sz w:val="18"/>
                <w:szCs w:val="18"/>
              </w:rPr>
            </w:pPr>
            <w:r w:rsidRPr="004804CC">
              <w:rPr>
                <w:rFonts w:ascii="Arial" w:hAnsi="Arial" w:cs="Arial"/>
                <w:b/>
                <w:sz w:val="18"/>
                <w:szCs w:val="18"/>
              </w:rPr>
              <w:t>Strategic Priority 2:</w:t>
            </w:r>
            <w:r w:rsidRPr="004804CC">
              <w:rPr>
                <w:rFonts w:ascii="Arial" w:hAnsi="Arial" w:cs="Arial"/>
                <w:sz w:val="18"/>
                <w:szCs w:val="18"/>
              </w:rPr>
              <w:t xml:space="preserve"> </w:t>
            </w:r>
            <w:r w:rsidRPr="004804CC">
              <w:rPr>
                <w:rFonts w:ascii="Arial" w:hAnsi="Arial" w:cs="Arial"/>
                <w:bCs/>
                <w:color w:val="000000" w:themeColor="text1"/>
                <w:sz w:val="18"/>
                <w:szCs w:val="18"/>
              </w:rPr>
              <w:t>To improve the design of our curriculum to ensure coherence, progression and relevance in science, social subjects, Health &amp; Wellbeing &amp; STEM</w:t>
            </w:r>
          </w:p>
          <w:p w:rsidR="004804CC" w:rsidRDefault="004804CC" w:rsidP="00CB6FC0">
            <w:pPr>
              <w:rPr>
                <w:rFonts w:ascii="Arial" w:hAnsi="Arial" w:cs="Arial"/>
                <w:b/>
                <w:bCs/>
                <w:color w:val="00B050"/>
                <w:sz w:val="26"/>
                <w:szCs w:val="26"/>
              </w:rPr>
            </w:pPr>
          </w:p>
        </w:tc>
        <w:tc>
          <w:tcPr>
            <w:tcW w:w="250" w:type="dxa"/>
          </w:tcPr>
          <w:p w:rsidR="004804CC" w:rsidRDefault="004804CC" w:rsidP="00CB6FC0">
            <w:pPr>
              <w:rPr>
                <w:rFonts w:ascii="Arial" w:hAnsi="Arial" w:cs="Arial"/>
                <w:b/>
                <w:bCs/>
                <w:color w:val="00B050"/>
                <w:sz w:val="26"/>
                <w:szCs w:val="26"/>
              </w:rPr>
            </w:pPr>
          </w:p>
        </w:tc>
        <w:tc>
          <w:tcPr>
            <w:tcW w:w="8598" w:type="dxa"/>
          </w:tcPr>
          <w:p w:rsidR="004804CC" w:rsidRPr="009C6693" w:rsidRDefault="004804CC" w:rsidP="004804CC">
            <w:pPr>
              <w:pStyle w:val="NoSpacing"/>
              <w:numPr>
                <w:ilvl w:val="0"/>
                <w:numId w:val="29"/>
              </w:numPr>
              <w:rPr>
                <w:rFonts w:ascii="Arial" w:hAnsi="Arial" w:cs="Arial"/>
                <w:color w:val="000000" w:themeColor="text1"/>
                <w:sz w:val="16"/>
                <w:szCs w:val="16"/>
              </w:rPr>
            </w:pPr>
            <w:r w:rsidRPr="009C6693">
              <w:rPr>
                <w:rFonts w:ascii="Arial" w:hAnsi="Arial" w:cs="Arial"/>
                <w:color w:val="000000" w:themeColor="text1"/>
                <w:sz w:val="16"/>
                <w:szCs w:val="16"/>
              </w:rPr>
              <w:t xml:space="preserve">All stakeholders contribute to the rationale, design and ongoing development of the curriculum. </w:t>
            </w:r>
          </w:p>
          <w:p w:rsidR="004804CC" w:rsidRPr="009C6693" w:rsidRDefault="004804CC" w:rsidP="004804CC">
            <w:pPr>
              <w:pStyle w:val="NoSpacing"/>
              <w:numPr>
                <w:ilvl w:val="0"/>
                <w:numId w:val="29"/>
              </w:numPr>
              <w:rPr>
                <w:rFonts w:ascii="Arial" w:hAnsi="Arial" w:cs="Arial"/>
                <w:color w:val="000000" w:themeColor="text1"/>
                <w:sz w:val="16"/>
                <w:szCs w:val="16"/>
              </w:rPr>
            </w:pPr>
            <w:r w:rsidRPr="009C6693">
              <w:rPr>
                <w:rFonts w:ascii="Arial" w:hAnsi="Arial" w:cs="Arial"/>
                <w:color w:val="000000" w:themeColor="text1"/>
                <w:sz w:val="16"/>
                <w:szCs w:val="16"/>
              </w:rPr>
              <w:t xml:space="preserve">Everyone understands what that school is trying to achieve through its curriculum. </w:t>
            </w:r>
          </w:p>
          <w:p w:rsidR="004804CC" w:rsidRPr="009C6693" w:rsidRDefault="004804CC" w:rsidP="004804CC">
            <w:pPr>
              <w:pStyle w:val="NoSpacing"/>
              <w:numPr>
                <w:ilvl w:val="0"/>
                <w:numId w:val="29"/>
              </w:numPr>
              <w:rPr>
                <w:rFonts w:ascii="Arial" w:hAnsi="Arial" w:cs="Arial"/>
                <w:color w:val="000000" w:themeColor="text1"/>
                <w:sz w:val="16"/>
                <w:szCs w:val="16"/>
              </w:rPr>
            </w:pPr>
            <w:r w:rsidRPr="009C6693">
              <w:rPr>
                <w:rFonts w:ascii="Arial" w:hAnsi="Arial" w:cs="Arial"/>
                <w:color w:val="000000" w:themeColor="text1"/>
                <w:sz w:val="16"/>
                <w:szCs w:val="16"/>
              </w:rPr>
              <w:t xml:space="preserve">All stakeholders are able to talk about how the unique features of the school community inform the design of the curriculum. </w:t>
            </w:r>
          </w:p>
          <w:p w:rsidR="004804CC" w:rsidRPr="009C6693" w:rsidRDefault="004804CC" w:rsidP="004804CC">
            <w:pPr>
              <w:pStyle w:val="ListParagraph"/>
              <w:numPr>
                <w:ilvl w:val="0"/>
                <w:numId w:val="29"/>
              </w:numPr>
              <w:autoSpaceDE w:val="0"/>
              <w:autoSpaceDN w:val="0"/>
              <w:adjustRightInd w:val="0"/>
              <w:rPr>
                <w:rFonts w:ascii="Arial" w:eastAsiaTheme="minorHAnsi" w:hAnsi="Arial" w:cs="Arial"/>
                <w:sz w:val="16"/>
                <w:szCs w:val="16"/>
                <w:lang w:val="en-GB" w:bidi="ar-SA"/>
              </w:rPr>
            </w:pPr>
            <w:r w:rsidRPr="009C6693">
              <w:rPr>
                <w:rFonts w:ascii="Arial" w:eastAsiaTheme="minorHAnsi" w:hAnsi="Arial" w:cs="Arial"/>
                <w:sz w:val="16"/>
                <w:szCs w:val="16"/>
                <w:lang w:val="en-GB" w:bidi="ar-SA"/>
              </w:rPr>
              <w:t>All staff and partners are ambitious and expect high levels of attainment and achievement for all learners.</w:t>
            </w:r>
          </w:p>
          <w:p w:rsidR="004804CC" w:rsidRPr="009C6693" w:rsidRDefault="004804CC" w:rsidP="004804CC">
            <w:pPr>
              <w:pStyle w:val="ListParagraph"/>
              <w:numPr>
                <w:ilvl w:val="0"/>
                <w:numId w:val="29"/>
              </w:numPr>
              <w:autoSpaceDE w:val="0"/>
              <w:autoSpaceDN w:val="0"/>
              <w:adjustRightInd w:val="0"/>
              <w:rPr>
                <w:rFonts w:ascii="Arial" w:eastAsiaTheme="minorHAnsi" w:hAnsi="Arial" w:cs="Arial"/>
                <w:sz w:val="16"/>
                <w:szCs w:val="16"/>
                <w:lang w:val="en-GB" w:bidi="ar-SA"/>
              </w:rPr>
            </w:pPr>
            <w:r w:rsidRPr="009C6693">
              <w:rPr>
                <w:rFonts w:ascii="Arial" w:eastAsiaTheme="minorHAnsi" w:hAnsi="Arial" w:cs="Arial"/>
                <w:sz w:val="16"/>
                <w:szCs w:val="16"/>
                <w:lang w:val="en-GB" w:bidi="ar-SA"/>
              </w:rPr>
              <w:t>Planning for progression in children and young people’s learning is in place for the four contexts and shows how knowledge, understanding and skills are built over time.</w:t>
            </w:r>
          </w:p>
          <w:p w:rsidR="004804CC" w:rsidRPr="009C6693" w:rsidRDefault="004804CC" w:rsidP="004804CC">
            <w:pPr>
              <w:pStyle w:val="ListParagraph"/>
              <w:numPr>
                <w:ilvl w:val="0"/>
                <w:numId w:val="29"/>
              </w:numPr>
              <w:autoSpaceDE w:val="0"/>
              <w:autoSpaceDN w:val="0"/>
              <w:adjustRightInd w:val="0"/>
              <w:rPr>
                <w:rFonts w:ascii="Arial" w:eastAsiaTheme="minorHAnsi" w:hAnsi="Arial" w:cs="Arial"/>
                <w:sz w:val="16"/>
                <w:szCs w:val="16"/>
                <w:lang w:val="en-GB" w:bidi="ar-SA"/>
              </w:rPr>
            </w:pPr>
            <w:r w:rsidRPr="009C6693">
              <w:rPr>
                <w:rFonts w:ascii="Arial" w:eastAsiaTheme="minorHAnsi" w:hAnsi="Arial" w:cs="Arial"/>
                <w:sz w:val="16"/>
                <w:szCs w:val="16"/>
                <w:lang w:val="en-GB" w:bidi="ar-SA"/>
              </w:rPr>
              <w:t>Our curriculum has a strong focus on developing the skills our young people need in the world of work.</w:t>
            </w:r>
          </w:p>
          <w:p w:rsidR="004804CC" w:rsidRPr="009C6693" w:rsidRDefault="004804CC" w:rsidP="004804CC">
            <w:pPr>
              <w:pStyle w:val="ListParagraph"/>
              <w:numPr>
                <w:ilvl w:val="0"/>
                <w:numId w:val="29"/>
              </w:numPr>
              <w:autoSpaceDE w:val="0"/>
              <w:autoSpaceDN w:val="0"/>
              <w:adjustRightInd w:val="0"/>
              <w:rPr>
                <w:rFonts w:ascii="Arial" w:eastAsiaTheme="minorHAnsi" w:hAnsi="Arial" w:cs="Arial"/>
                <w:sz w:val="16"/>
                <w:szCs w:val="16"/>
                <w:lang w:val="en-GB" w:bidi="ar-SA"/>
              </w:rPr>
            </w:pPr>
            <w:r w:rsidRPr="009C6693">
              <w:rPr>
                <w:rFonts w:ascii="Arial" w:eastAsiaTheme="minorHAnsi" w:hAnsi="Arial" w:cs="Arial"/>
                <w:sz w:val="16"/>
                <w:szCs w:val="16"/>
                <w:lang w:val="en-GB" w:bidi="ar-SA"/>
              </w:rPr>
              <w:t xml:space="preserve">We make our children and young people aware of a range of careers and the skills required for them. </w:t>
            </w:r>
          </w:p>
          <w:p w:rsidR="004804CC" w:rsidRPr="009C6693" w:rsidRDefault="004804CC" w:rsidP="00CB6FC0">
            <w:pPr>
              <w:pStyle w:val="ListParagraph"/>
              <w:numPr>
                <w:ilvl w:val="0"/>
                <w:numId w:val="29"/>
              </w:numPr>
              <w:autoSpaceDE w:val="0"/>
              <w:autoSpaceDN w:val="0"/>
              <w:adjustRightInd w:val="0"/>
              <w:rPr>
                <w:rFonts w:ascii="Arial" w:eastAsiaTheme="minorHAnsi" w:hAnsi="Arial" w:cs="Arial"/>
                <w:sz w:val="16"/>
                <w:szCs w:val="16"/>
                <w:lang w:val="en-GB" w:bidi="ar-SA"/>
              </w:rPr>
            </w:pPr>
            <w:r w:rsidRPr="009C6693">
              <w:rPr>
                <w:rFonts w:ascii="Arial" w:eastAsiaTheme="minorHAnsi" w:hAnsi="Arial" w:cs="Arial"/>
                <w:sz w:val="16"/>
                <w:szCs w:val="16"/>
                <w:lang w:val="en-GB" w:bidi="ar-SA"/>
              </w:rPr>
              <w:t>The topics we cover in STEM, science, Health &amp; Wellbeing and social subjects are relevant to the lives and future careers of our learners.</w:t>
            </w:r>
          </w:p>
        </w:tc>
        <w:tc>
          <w:tcPr>
            <w:tcW w:w="3492" w:type="dxa"/>
          </w:tcPr>
          <w:p w:rsidR="009C6693" w:rsidRPr="00426FAE" w:rsidRDefault="009C6693" w:rsidP="009C6693">
            <w:pPr>
              <w:pStyle w:val="ListParagraph"/>
              <w:numPr>
                <w:ilvl w:val="0"/>
                <w:numId w:val="30"/>
              </w:numPr>
              <w:rPr>
                <w:rFonts w:ascii="Arial" w:hAnsi="Arial" w:cs="Arial"/>
                <w:color w:val="000000" w:themeColor="text1"/>
                <w:sz w:val="16"/>
                <w:szCs w:val="16"/>
              </w:rPr>
            </w:pPr>
            <w:r w:rsidRPr="00426FAE">
              <w:rPr>
                <w:rFonts w:ascii="Arial" w:hAnsi="Arial" w:cs="Arial"/>
                <w:color w:val="000000" w:themeColor="text1"/>
                <w:sz w:val="16"/>
                <w:szCs w:val="16"/>
              </w:rPr>
              <w:t>Analysis and evaluation of intelligence and data.</w:t>
            </w:r>
          </w:p>
          <w:p w:rsidR="009C6693" w:rsidRPr="00426FAE" w:rsidRDefault="009C6693" w:rsidP="009C6693">
            <w:pPr>
              <w:pStyle w:val="ListParagraph"/>
              <w:numPr>
                <w:ilvl w:val="0"/>
                <w:numId w:val="30"/>
              </w:numPr>
              <w:rPr>
                <w:rFonts w:ascii="Arial" w:hAnsi="Arial" w:cs="Arial"/>
                <w:color w:val="000000" w:themeColor="text1"/>
                <w:sz w:val="16"/>
                <w:szCs w:val="16"/>
              </w:rPr>
            </w:pPr>
            <w:r w:rsidRPr="00426FAE">
              <w:rPr>
                <w:rFonts w:ascii="Arial" w:hAnsi="Arial" w:cs="Arial"/>
                <w:color w:val="000000" w:themeColor="text1"/>
                <w:sz w:val="16"/>
                <w:szCs w:val="16"/>
              </w:rPr>
              <w:t xml:space="preserve">Analysis of curriculum rationale and learning pathways. </w:t>
            </w:r>
          </w:p>
          <w:p w:rsidR="009C6693" w:rsidRPr="00426FAE" w:rsidRDefault="009C6693" w:rsidP="009C6693">
            <w:pPr>
              <w:pStyle w:val="ListParagraph"/>
              <w:numPr>
                <w:ilvl w:val="0"/>
                <w:numId w:val="30"/>
              </w:numPr>
              <w:rPr>
                <w:rFonts w:ascii="Arial" w:hAnsi="Arial" w:cs="Arial"/>
                <w:color w:val="000000" w:themeColor="text1"/>
                <w:sz w:val="16"/>
                <w:szCs w:val="16"/>
              </w:rPr>
            </w:pPr>
            <w:r w:rsidRPr="00426FAE">
              <w:rPr>
                <w:rFonts w:ascii="Arial" w:hAnsi="Arial" w:cs="Arial"/>
                <w:color w:val="000000" w:themeColor="text1"/>
                <w:sz w:val="16"/>
                <w:szCs w:val="16"/>
              </w:rPr>
              <w:t xml:space="preserve">Professional engagement, collegiate working resulting in moderation of standards ensuring a robust approach. </w:t>
            </w:r>
          </w:p>
          <w:p w:rsidR="009C6693" w:rsidRDefault="009C6693" w:rsidP="009C6693">
            <w:pPr>
              <w:rPr>
                <w:rFonts w:ascii="Arial" w:hAnsi="Arial" w:cs="Arial"/>
                <w:color w:val="000000" w:themeColor="text1"/>
                <w:sz w:val="16"/>
                <w:szCs w:val="16"/>
              </w:rPr>
            </w:pPr>
          </w:p>
          <w:p w:rsidR="009C6693" w:rsidRPr="002D1683" w:rsidRDefault="009C6693" w:rsidP="009C6693">
            <w:pPr>
              <w:rPr>
                <w:rFonts w:ascii="Arial" w:hAnsi="Arial" w:cs="Arial"/>
                <w:color w:val="000000" w:themeColor="text1"/>
                <w:sz w:val="16"/>
                <w:szCs w:val="16"/>
              </w:rPr>
            </w:pPr>
            <w:r w:rsidRPr="002D1683">
              <w:rPr>
                <w:rFonts w:ascii="Arial" w:hAnsi="Arial" w:cs="Arial"/>
                <w:color w:val="000000" w:themeColor="text1"/>
                <w:sz w:val="16"/>
                <w:szCs w:val="16"/>
              </w:rPr>
              <w:t xml:space="preserve">Self-evaluation for self-improvement methods: </w:t>
            </w:r>
          </w:p>
          <w:p w:rsidR="009C6693" w:rsidRPr="00426FAE" w:rsidRDefault="009C6693" w:rsidP="009C6693">
            <w:pPr>
              <w:pStyle w:val="ListParagraph"/>
              <w:numPr>
                <w:ilvl w:val="0"/>
                <w:numId w:val="30"/>
              </w:numPr>
              <w:rPr>
                <w:rFonts w:ascii="Arial" w:hAnsi="Arial" w:cs="Arial"/>
                <w:color w:val="000000" w:themeColor="text1"/>
                <w:sz w:val="16"/>
                <w:szCs w:val="16"/>
              </w:rPr>
            </w:pPr>
            <w:r w:rsidRPr="00426FAE">
              <w:rPr>
                <w:rFonts w:ascii="Arial" w:hAnsi="Arial" w:cs="Arial"/>
                <w:color w:val="000000" w:themeColor="text1"/>
                <w:sz w:val="16"/>
                <w:szCs w:val="16"/>
              </w:rPr>
              <w:t>learning conversations</w:t>
            </w:r>
          </w:p>
          <w:p w:rsidR="009C6693" w:rsidRPr="00426FAE" w:rsidRDefault="009C6693" w:rsidP="009C6693">
            <w:pPr>
              <w:pStyle w:val="ListParagraph"/>
              <w:numPr>
                <w:ilvl w:val="0"/>
                <w:numId w:val="30"/>
              </w:numPr>
              <w:rPr>
                <w:rFonts w:ascii="Arial" w:hAnsi="Arial" w:cs="Arial"/>
                <w:color w:val="000000" w:themeColor="text1"/>
                <w:sz w:val="16"/>
                <w:szCs w:val="16"/>
              </w:rPr>
            </w:pPr>
            <w:r w:rsidRPr="00426FAE">
              <w:rPr>
                <w:rFonts w:ascii="Arial" w:hAnsi="Arial" w:cs="Arial"/>
                <w:color w:val="000000" w:themeColor="text1"/>
                <w:sz w:val="16"/>
                <w:szCs w:val="16"/>
              </w:rPr>
              <w:t>pupil pulse groups</w:t>
            </w:r>
          </w:p>
          <w:p w:rsidR="009C6693" w:rsidRPr="00426FAE" w:rsidRDefault="009C6693" w:rsidP="009C6693">
            <w:pPr>
              <w:pStyle w:val="ListParagraph"/>
              <w:numPr>
                <w:ilvl w:val="0"/>
                <w:numId w:val="30"/>
              </w:numPr>
              <w:rPr>
                <w:rFonts w:ascii="Arial" w:hAnsi="Arial" w:cs="Arial"/>
                <w:color w:val="000000" w:themeColor="text1"/>
                <w:sz w:val="16"/>
                <w:szCs w:val="16"/>
              </w:rPr>
            </w:pPr>
            <w:r w:rsidRPr="00426FAE">
              <w:rPr>
                <w:rFonts w:ascii="Arial" w:hAnsi="Arial" w:cs="Arial"/>
                <w:color w:val="000000" w:themeColor="text1"/>
                <w:sz w:val="16"/>
                <w:szCs w:val="16"/>
              </w:rPr>
              <w:t>class visits</w:t>
            </w:r>
          </w:p>
          <w:p w:rsidR="009C6693" w:rsidRPr="00426FAE" w:rsidRDefault="009C6693" w:rsidP="009C6693">
            <w:pPr>
              <w:pStyle w:val="ListParagraph"/>
              <w:numPr>
                <w:ilvl w:val="0"/>
                <w:numId w:val="30"/>
              </w:numPr>
              <w:rPr>
                <w:rFonts w:ascii="Arial" w:hAnsi="Arial" w:cs="Arial"/>
                <w:color w:val="000000" w:themeColor="text1"/>
                <w:sz w:val="16"/>
                <w:szCs w:val="16"/>
              </w:rPr>
            </w:pPr>
            <w:r w:rsidRPr="00426FAE">
              <w:rPr>
                <w:rFonts w:ascii="Arial" w:hAnsi="Arial" w:cs="Arial"/>
                <w:color w:val="000000" w:themeColor="text1"/>
                <w:sz w:val="16"/>
                <w:szCs w:val="16"/>
              </w:rPr>
              <w:t>Forward plan dialogues</w:t>
            </w:r>
          </w:p>
          <w:p w:rsidR="009C6693" w:rsidRPr="00426FAE" w:rsidRDefault="009C6693" w:rsidP="009C6693">
            <w:pPr>
              <w:pStyle w:val="ListParagraph"/>
              <w:numPr>
                <w:ilvl w:val="0"/>
                <w:numId w:val="30"/>
              </w:numPr>
              <w:rPr>
                <w:rFonts w:ascii="Arial" w:hAnsi="Arial" w:cs="Arial"/>
                <w:color w:val="000000" w:themeColor="text1"/>
                <w:sz w:val="16"/>
                <w:szCs w:val="16"/>
              </w:rPr>
            </w:pPr>
            <w:r w:rsidRPr="00426FAE">
              <w:rPr>
                <w:rFonts w:ascii="Arial" w:hAnsi="Arial" w:cs="Arial"/>
                <w:color w:val="000000" w:themeColor="text1"/>
                <w:sz w:val="16"/>
                <w:szCs w:val="16"/>
              </w:rPr>
              <w:t xml:space="preserve">Tracking and monitoring dialogues </w:t>
            </w:r>
          </w:p>
          <w:p w:rsidR="004804CC" w:rsidRPr="009C6693" w:rsidRDefault="009C6693" w:rsidP="00CB6FC0">
            <w:pPr>
              <w:pStyle w:val="ListParagraph"/>
              <w:numPr>
                <w:ilvl w:val="0"/>
                <w:numId w:val="30"/>
              </w:numPr>
              <w:rPr>
                <w:rFonts w:ascii="Arial" w:hAnsi="Arial" w:cs="Arial"/>
                <w:color w:val="000000" w:themeColor="text1"/>
                <w:sz w:val="16"/>
                <w:szCs w:val="16"/>
              </w:rPr>
            </w:pPr>
            <w:r w:rsidRPr="00426FAE">
              <w:rPr>
                <w:rFonts w:ascii="Arial" w:hAnsi="Arial" w:cs="Arial"/>
                <w:color w:val="000000" w:themeColor="text1"/>
                <w:sz w:val="16"/>
                <w:szCs w:val="16"/>
              </w:rPr>
              <w:t>Teacher learning and teaching reviews</w:t>
            </w:r>
          </w:p>
        </w:tc>
        <w:tc>
          <w:tcPr>
            <w:tcW w:w="1268" w:type="dxa"/>
          </w:tcPr>
          <w:p w:rsidR="004804CC" w:rsidRDefault="004804CC" w:rsidP="00CB6FC0">
            <w:pPr>
              <w:rPr>
                <w:rFonts w:ascii="Arial" w:hAnsi="Arial" w:cs="Arial"/>
                <w:b/>
                <w:bCs/>
                <w:color w:val="00B050"/>
                <w:sz w:val="26"/>
                <w:szCs w:val="26"/>
              </w:rPr>
            </w:pPr>
          </w:p>
        </w:tc>
      </w:tr>
      <w:tr w:rsidR="004804CC" w:rsidTr="005008B5">
        <w:tc>
          <w:tcPr>
            <w:tcW w:w="1980" w:type="dxa"/>
          </w:tcPr>
          <w:p w:rsidR="009C6693" w:rsidRPr="00426FAE" w:rsidRDefault="009C6693" w:rsidP="009C6693">
            <w:pPr>
              <w:rPr>
                <w:rFonts w:ascii="Arial" w:hAnsi="Arial" w:cs="Arial"/>
                <w:b/>
                <w:bCs/>
                <w:color w:val="000000" w:themeColor="text1"/>
                <w:sz w:val="16"/>
                <w:szCs w:val="16"/>
              </w:rPr>
            </w:pPr>
            <w:r w:rsidRPr="00426FAE">
              <w:rPr>
                <w:rFonts w:ascii="Arial" w:hAnsi="Arial" w:cs="Arial"/>
                <w:b/>
                <w:bCs/>
                <w:color w:val="000000" w:themeColor="text1"/>
                <w:sz w:val="16"/>
                <w:szCs w:val="16"/>
              </w:rPr>
              <w:t>QI 3.1 Ensuring wellbeing, equality and inclusion</w:t>
            </w:r>
          </w:p>
          <w:p w:rsidR="009C6693" w:rsidRPr="00426FAE" w:rsidRDefault="009C6693" w:rsidP="009C6693">
            <w:pPr>
              <w:rPr>
                <w:rFonts w:ascii="Arial" w:hAnsi="Arial" w:cs="Arial"/>
                <w:b/>
                <w:sz w:val="16"/>
                <w:szCs w:val="16"/>
              </w:rPr>
            </w:pPr>
          </w:p>
          <w:p w:rsidR="004804CC" w:rsidRDefault="009C6693" w:rsidP="009C6693">
            <w:pPr>
              <w:rPr>
                <w:rFonts w:ascii="Arial" w:hAnsi="Arial" w:cs="Arial"/>
                <w:b/>
                <w:bCs/>
                <w:color w:val="00B050"/>
                <w:sz w:val="26"/>
                <w:szCs w:val="26"/>
              </w:rPr>
            </w:pPr>
            <w:r w:rsidRPr="00426FAE">
              <w:rPr>
                <w:rFonts w:ascii="Arial" w:hAnsi="Arial" w:cs="Arial"/>
                <w:sz w:val="16"/>
                <w:szCs w:val="16"/>
              </w:rPr>
              <w:t xml:space="preserve">4. </w:t>
            </w:r>
            <w:r w:rsidRPr="0019419B">
              <w:rPr>
                <w:rFonts w:ascii="Arial" w:hAnsi="Arial" w:cs="Arial"/>
              </w:rPr>
              <w:t xml:space="preserve"> </w:t>
            </w:r>
            <w:r w:rsidRPr="0019419B">
              <w:rPr>
                <w:rFonts w:ascii="Arial" w:hAnsi="Arial" w:cs="Arial"/>
                <w:sz w:val="16"/>
                <w:szCs w:val="16"/>
              </w:rPr>
              <w:t xml:space="preserve">To </w:t>
            </w:r>
            <w:r w:rsidRPr="0019419B">
              <w:rPr>
                <w:rFonts w:ascii="Imago-Book" w:eastAsiaTheme="minorHAnsi" w:hAnsi="Imago-Book" w:cs="Imago-Book"/>
                <w:color w:val="3D3C3B"/>
                <w:sz w:val="16"/>
                <w:szCs w:val="16"/>
                <w:lang w:val="en-GB" w:bidi="ar-SA"/>
              </w:rPr>
              <w:t>develop a whole school approach to nurture which supports improvements in wellbeing and relationships and the growth and development of children.</w:t>
            </w:r>
          </w:p>
        </w:tc>
        <w:tc>
          <w:tcPr>
            <w:tcW w:w="250" w:type="dxa"/>
          </w:tcPr>
          <w:p w:rsidR="004804CC" w:rsidRDefault="009C6693" w:rsidP="009C6693">
            <w:pPr>
              <w:jc w:val="center"/>
              <w:rPr>
                <w:rFonts w:ascii="Arial" w:hAnsi="Arial" w:cs="Arial"/>
                <w:b/>
                <w:bCs/>
                <w:color w:val="00B050"/>
                <w:sz w:val="26"/>
                <w:szCs w:val="26"/>
              </w:rPr>
            </w:pPr>
            <w:r w:rsidRPr="004804CC">
              <w:rPr>
                <w:rFonts w:ascii="Arial" w:hAnsi="Arial" w:cs="Arial"/>
                <w:b/>
                <w:bCs/>
                <w:sz w:val="44"/>
                <w:szCs w:val="44"/>
              </w:rPr>
              <w:sym w:font="Wingdings" w:char="F0FC"/>
            </w:r>
          </w:p>
        </w:tc>
        <w:tc>
          <w:tcPr>
            <w:tcW w:w="8598" w:type="dxa"/>
          </w:tcPr>
          <w:p w:rsidR="009C6693" w:rsidRPr="009C6693" w:rsidRDefault="009C6693" w:rsidP="009C6693">
            <w:pPr>
              <w:pStyle w:val="ListParagraph"/>
              <w:numPr>
                <w:ilvl w:val="0"/>
                <w:numId w:val="33"/>
              </w:numPr>
              <w:autoSpaceDE w:val="0"/>
              <w:autoSpaceDN w:val="0"/>
              <w:adjustRightInd w:val="0"/>
              <w:rPr>
                <w:rFonts w:ascii="Arial" w:eastAsiaTheme="minorHAnsi" w:hAnsi="Arial" w:cs="Arial"/>
                <w:sz w:val="16"/>
                <w:szCs w:val="16"/>
                <w:lang w:val="en-GB" w:bidi="ar-SA"/>
              </w:rPr>
            </w:pPr>
            <w:r w:rsidRPr="009C6693">
              <w:rPr>
                <w:rFonts w:ascii="Arial" w:eastAsiaTheme="minorHAnsi" w:hAnsi="Arial" w:cs="Arial"/>
                <w:sz w:val="16"/>
                <w:szCs w:val="16"/>
                <w:lang w:val="en-GB" w:bidi="ar-SA"/>
              </w:rPr>
              <w:t>The school’s nurturing approach has a clear focus on warmth and support alongside high expectations and academic challenge. This has a positive impact on the behaviour and attainment of the children.</w:t>
            </w:r>
          </w:p>
          <w:p w:rsidR="009C6693" w:rsidRPr="009C6693" w:rsidRDefault="009C6693" w:rsidP="009C6693">
            <w:pPr>
              <w:pStyle w:val="ListParagraph"/>
              <w:numPr>
                <w:ilvl w:val="0"/>
                <w:numId w:val="33"/>
              </w:numPr>
              <w:autoSpaceDE w:val="0"/>
              <w:autoSpaceDN w:val="0"/>
              <w:adjustRightInd w:val="0"/>
              <w:rPr>
                <w:rFonts w:ascii="Arial" w:eastAsiaTheme="minorHAnsi" w:hAnsi="Arial" w:cs="Arial"/>
                <w:sz w:val="16"/>
                <w:szCs w:val="16"/>
                <w:lang w:val="en-GB" w:bidi="ar-SA"/>
              </w:rPr>
            </w:pPr>
            <w:r w:rsidRPr="009C6693">
              <w:rPr>
                <w:rFonts w:ascii="Arial" w:eastAsiaTheme="minorHAnsi" w:hAnsi="Arial" w:cs="Arial"/>
                <w:sz w:val="16"/>
                <w:szCs w:val="16"/>
                <w:lang w:val="en-GB" w:bidi="ar-SA"/>
              </w:rPr>
              <w:t>The school’s emphasis on nurturing, respectful relationships help promote children and young people’s readiness to learn and has a significant impact on all attainment and wider achievement.</w:t>
            </w:r>
          </w:p>
          <w:p w:rsidR="009C6693" w:rsidRPr="009C6693" w:rsidRDefault="009C6693" w:rsidP="009C6693">
            <w:pPr>
              <w:pStyle w:val="ListParagraph"/>
              <w:numPr>
                <w:ilvl w:val="0"/>
                <w:numId w:val="33"/>
              </w:numPr>
              <w:autoSpaceDE w:val="0"/>
              <w:autoSpaceDN w:val="0"/>
              <w:adjustRightInd w:val="0"/>
              <w:rPr>
                <w:rFonts w:ascii="Arial" w:eastAsiaTheme="minorHAnsi" w:hAnsi="Arial" w:cs="Arial"/>
                <w:sz w:val="16"/>
                <w:szCs w:val="16"/>
                <w:lang w:val="en-GB" w:bidi="ar-SA"/>
              </w:rPr>
            </w:pPr>
            <w:r w:rsidRPr="009C6693">
              <w:rPr>
                <w:rFonts w:ascii="Arial" w:eastAsiaTheme="minorHAnsi" w:hAnsi="Arial" w:cs="Arial"/>
                <w:sz w:val="16"/>
                <w:szCs w:val="16"/>
                <w:lang w:val="en-GB" w:bidi="ar-SA"/>
              </w:rPr>
              <w:t>There are appropriate systems in place to monitor and track the wellbeing needs of children and young people as well as their attainment.</w:t>
            </w:r>
          </w:p>
          <w:p w:rsidR="009C6693" w:rsidRPr="009C6693" w:rsidRDefault="009C6693" w:rsidP="009C6693">
            <w:pPr>
              <w:pStyle w:val="ListParagraph"/>
              <w:numPr>
                <w:ilvl w:val="0"/>
                <w:numId w:val="34"/>
              </w:numPr>
              <w:autoSpaceDE w:val="0"/>
              <w:autoSpaceDN w:val="0"/>
              <w:adjustRightInd w:val="0"/>
              <w:rPr>
                <w:rFonts w:ascii="Arial" w:eastAsiaTheme="minorHAnsi" w:hAnsi="Arial" w:cs="Arial"/>
                <w:sz w:val="16"/>
                <w:szCs w:val="16"/>
                <w:lang w:val="en-GB" w:bidi="ar-SA"/>
              </w:rPr>
            </w:pPr>
            <w:r w:rsidRPr="009C6693">
              <w:rPr>
                <w:rFonts w:ascii="Arial" w:eastAsiaTheme="minorHAnsi" w:hAnsi="Arial" w:cs="Arial"/>
                <w:sz w:val="16"/>
                <w:szCs w:val="16"/>
                <w:lang w:val="en-GB" w:bidi="ar-SA"/>
              </w:rPr>
              <w:t>An understanding of attachment theory and early trauma helps school staff to focus appropriate support on those children and young people who come from areas of disadvantage, and to raise their attainment.</w:t>
            </w:r>
          </w:p>
          <w:p w:rsidR="009C6693" w:rsidRPr="009C6693" w:rsidRDefault="009C6693" w:rsidP="009C6693">
            <w:pPr>
              <w:pStyle w:val="ListParagraph"/>
              <w:numPr>
                <w:ilvl w:val="0"/>
                <w:numId w:val="34"/>
              </w:numPr>
              <w:autoSpaceDE w:val="0"/>
              <w:autoSpaceDN w:val="0"/>
              <w:adjustRightInd w:val="0"/>
              <w:rPr>
                <w:rFonts w:ascii="Arial" w:eastAsiaTheme="minorHAnsi" w:hAnsi="Arial" w:cs="Arial"/>
                <w:sz w:val="16"/>
                <w:szCs w:val="16"/>
                <w:lang w:val="en-GB" w:bidi="ar-SA"/>
              </w:rPr>
            </w:pPr>
            <w:r w:rsidRPr="009C6693">
              <w:rPr>
                <w:rFonts w:ascii="Arial" w:eastAsiaTheme="minorHAnsi" w:hAnsi="Arial" w:cs="Arial"/>
                <w:sz w:val="16"/>
                <w:szCs w:val="16"/>
                <w:lang w:val="en-GB" w:bidi="ar-SA"/>
              </w:rPr>
              <w:t>Staff recognise the importance of a nurturing approach and the way that it can contribute to higher attainment.</w:t>
            </w:r>
          </w:p>
          <w:p w:rsidR="009C6693" w:rsidRPr="009C6693" w:rsidRDefault="009C6693" w:rsidP="009C6693">
            <w:pPr>
              <w:pStyle w:val="ListParagraph"/>
              <w:numPr>
                <w:ilvl w:val="0"/>
                <w:numId w:val="34"/>
              </w:numPr>
              <w:autoSpaceDE w:val="0"/>
              <w:autoSpaceDN w:val="0"/>
              <w:adjustRightInd w:val="0"/>
              <w:rPr>
                <w:rFonts w:ascii="Arial" w:eastAsiaTheme="minorHAnsi" w:hAnsi="Arial" w:cs="Arial"/>
                <w:sz w:val="16"/>
                <w:szCs w:val="16"/>
                <w:lang w:val="en-GB" w:bidi="ar-SA"/>
              </w:rPr>
            </w:pPr>
            <w:r w:rsidRPr="009C6693">
              <w:rPr>
                <w:rFonts w:ascii="Arial" w:eastAsiaTheme="minorHAnsi" w:hAnsi="Arial" w:cs="Arial"/>
                <w:sz w:val="16"/>
                <w:szCs w:val="16"/>
                <w:lang w:val="en-GB" w:bidi="ar-SA"/>
              </w:rPr>
              <w:t>A nurturing approach is used to help support attendance in school and to prevent exclusions.</w:t>
            </w:r>
          </w:p>
          <w:p w:rsidR="009C6693" w:rsidRPr="009C6693" w:rsidRDefault="009C6693" w:rsidP="009C6693">
            <w:pPr>
              <w:pStyle w:val="ListParagraph"/>
              <w:numPr>
                <w:ilvl w:val="0"/>
                <w:numId w:val="34"/>
              </w:numPr>
              <w:autoSpaceDE w:val="0"/>
              <w:autoSpaceDN w:val="0"/>
              <w:adjustRightInd w:val="0"/>
              <w:rPr>
                <w:rFonts w:ascii="Arial" w:eastAsiaTheme="minorHAnsi" w:hAnsi="Arial" w:cs="Arial"/>
                <w:sz w:val="16"/>
                <w:szCs w:val="16"/>
                <w:lang w:val="en-GB" w:bidi="ar-SA"/>
              </w:rPr>
            </w:pPr>
            <w:r w:rsidRPr="009C6693">
              <w:rPr>
                <w:rFonts w:ascii="Arial" w:eastAsiaTheme="minorHAnsi" w:hAnsi="Arial" w:cs="Arial"/>
                <w:sz w:val="16"/>
                <w:szCs w:val="16"/>
                <w:lang w:val="en-GB" w:bidi="ar-SA"/>
              </w:rPr>
              <w:t>Professional learning incorporates different methods to keep staff skills and knowledge on nurturing approaches updated including staff networks and digital learning.</w:t>
            </w:r>
          </w:p>
          <w:p w:rsidR="004804CC" w:rsidRPr="009C6693" w:rsidRDefault="009C6693" w:rsidP="009C6693">
            <w:pPr>
              <w:pStyle w:val="ListParagraph"/>
              <w:numPr>
                <w:ilvl w:val="0"/>
                <w:numId w:val="34"/>
              </w:numPr>
              <w:autoSpaceDE w:val="0"/>
              <w:autoSpaceDN w:val="0"/>
              <w:adjustRightInd w:val="0"/>
              <w:rPr>
                <w:rFonts w:ascii="Arial" w:eastAsiaTheme="minorHAnsi" w:hAnsi="Arial" w:cs="Arial"/>
                <w:sz w:val="16"/>
                <w:szCs w:val="16"/>
                <w:lang w:val="en-GB" w:bidi="ar-SA"/>
              </w:rPr>
            </w:pPr>
            <w:r w:rsidRPr="009C6693">
              <w:rPr>
                <w:rFonts w:ascii="Arial" w:eastAsiaTheme="minorHAnsi" w:hAnsi="Arial" w:cs="Arial"/>
                <w:sz w:val="16"/>
                <w:szCs w:val="16"/>
                <w:lang w:val="en-GB" w:bidi="ar-SA"/>
              </w:rPr>
              <w:t>A wide variety of assessment approaches to health and wellbeing are used, including observations, gathering of views, observational tools such as the Boxall Profile, when appropriate. Where the Boxall Profile is used, staff have had training in its use and only use it in a targeted way</w:t>
            </w:r>
          </w:p>
        </w:tc>
        <w:tc>
          <w:tcPr>
            <w:tcW w:w="3492" w:type="dxa"/>
          </w:tcPr>
          <w:p w:rsidR="009C6693" w:rsidRPr="00426FAE" w:rsidRDefault="009C6693" w:rsidP="009C6693">
            <w:pPr>
              <w:pStyle w:val="ListParagraph"/>
              <w:numPr>
                <w:ilvl w:val="0"/>
                <w:numId w:val="34"/>
              </w:numPr>
              <w:rPr>
                <w:rFonts w:ascii="Arial" w:hAnsi="Arial" w:cs="Arial"/>
                <w:color w:val="000000" w:themeColor="text1"/>
                <w:sz w:val="16"/>
                <w:szCs w:val="16"/>
              </w:rPr>
            </w:pPr>
            <w:r w:rsidRPr="00426FAE">
              <w:rPr>
                <w:rFonts w:ascii="Arial" w:hAnsi="Arial" w:cs="Arial"/>
                <w:color w:val="000000" w:themeColor="text1"/>
                <w:sz w:val="16"/>
                <w:szCs w:val="16"/>
              </w:rPr>
              <w:t>Health &amp; Wellbeing Profiles</w:t>
            </w:r>
          </w:p>
          <w:p w:rsidR="009C6693" w:rsidRDefault="009C6693" w:rsidP="009C6693">
            <w:pPr>
              <w:pStyle w:val="ListParagraph"/>
              <w:numPr>
                <w:ilvl w:val="0"/>
                <w:numId w:val="34"/>
              </w:numPr>
              <w:rPr>
                <w:rFonts w:ascii="Arial" w:hAnsi="Arial" w:cs="Arial"/>
                <w:color w:val="000000" w:themeColor="text1"/>
                <w:sz w:val="16"/>
                <w:szCs w:val="16"/>
              </w:rPr>
            </w:pPr>
            <w:r>
              <w:rPr>
                <w:rFonts w:ascii="Arial" w:hAnsi="Arial" w:cs="Arial"/>
                <w:color w:val="000000" w:themeColor="text1"/>
                <w:sz w:val="16"/>
                <w:szCs w:val="16"/>
              </w:rPr>
              <w:t xml:space="preserve">Qualitative  measures for staff </w:t>
            </w:r>
          </w:p>
          <w:p w:rsidR="009C6693" w:rsidRDefault="009C6693" w:rsidP="009C6693">
            <w:pPr>
              <w:pStyle w:val="ListParagraph"/>
              <w:numPr>
                <w:ilvl w:val="0"/>
                <w:numId w:val="34"/>
              </w:numPr>
              <w:rPr>
                <w:rFonts w:ascii="Arial" w:hAnsi="Arial" w:cs="Arial"/>
                <w:color w:val="000000" w:themeColor="text1"/>
                <w:sz w:val="16"/>
                <w:szCs w:val="16"/>
              </w:rPr>
            </w:pPr>
            <w:r>
              <w:rPr>
                <w:rFonts w:ascii="Arial" w:hAnsi="Arial" w:cs="Arial"/>
                <w:color w:val="000000" w:themeColor="text1"/>
                <w:sz w:val="16"/>
                <w:szCs w:val="16"/>
              </w:rPr>
              <w:t xml:space="preserve">Analysis of intervention evaluations </w:t>
            </w:r>
          </w:p>
          <w:p w:rsidR="009C6693" w:rsidRDefault="009C6693" w:rsidP="009C6693">
            <w:pPr>
              <w:pStyle w:val="ListParagraph"/>
              <w:numPr>
                <w:ilvl w:val="0"/>
                <w:numId w:val="34"/>
              </w:numPr>
              <w:rPr>
                <w:rFonts w:ascii="Arial" w:hAnsi="Arial" w:cs="Arial"/>
                <w:color w:val="000000" w:themeColor="text1"/>
                <w:sz w:val="16"/>
                <w:szCs w:val="16"/>
              </w:rPr>
            </w:pPr>
            <w:r>
              <w:rPr>
                <w:rFonts w:ascii="Arial" w:hAnsi="Arial" w:cs="Arial"/>
                <w:color w:val="000000" w:themeColor="text1"/>
                <w:sz w:val="16"/>
                <w:szCs w:val="16"/>
              </w:rPr>
              <w:t>Analysis of tracking &amp; monitoring data</w:t>
            </w:r>
          </w:p>
          <w:p w:rsidR="009C6693" w:rsidRDefault="009C6693" w:rsidP="009C6693">
            <w:pPr>
              <w:pStyle w:val="ListParagraph"/>
              <w:numPr>
                <w:ilvl w:val="0"/>
                <w:numId w:val="34"/>
              </w:numPr>
              <w:rPr>
                <w:rFonts w:ascii="Arial" w:hAnsi="Arial" w:cs="Arial"/>
                <w:color w:val="000000" w:themeColor="text1"/>
                <w:sz w:val="16"/>
                <w:szCs w:val="16"/>
              </w:rPr>
            </w:pPr>
            <w:r>
              <w:rPr>
                <w:rFonts w:ascii="Arial" w:hAnsi="Arial" w:cs="Arial"/>
                <w:color w:val="000000" w:themeColor="text1"/>
                <w:sz w:val="16"/>
                <w:szCs w:val="16"/>
              </w:rPr>
              <w:t>Attendance &amp; late coming data</w:t>
            </w:r>
          </w:p>
          <w:p w:rsidR="009C6693" w:rsidRDefault="009C6693" w:rsidP="009C6693">
            <w:pPr>
              <w:rPr>
                <w:rFonts w:ascii="Arial" w:hAnsi="Arial" w:cs="Arial"/>
                <w:color w:val="000000" w:themeColor="text1"/>
                <w:sz w:val="16"/>
                <w:szCs w:val="16"/>
              </w:rPr>
            </w:pPr>
          </w:p>
          <w:p w:rsidR="009C6693" w:rsidRPr="002D1683" w:rsidRDefault="009C6693" w:rsidP="009C6693">
            <w:pPr>
              <w:rPr>
                <w:rFonts w:ascii="Arial" w:hAnsi="Arial" w:cs="Arial"/>
                <w:color w:val="000000" w:themeColor="text1"/>
                <w:sz w:val="16"/>
                <w:szCs w:val="16"/>
              </w:rPr>
            </w:pPr>
            <w:r w:rsidRPr="002D1683">
              <w:rPr>
                <w:rFonts w:ascii="Arial" w:hAnsi="Arial" w:cs="Arial"/>
                <w:color w:val="000000" w:themeColor="text1"/>
                <w:sz w:val="16"/>
                <w:szCs w:val="16"/>
              </w:rPr>
              <w:t xml:space="preserve">Self-evaluation for self-improvement methods: </w:t>
            </w:r>
          </w:p>
          <w:p w:rsidR="009C6693" w:rsidRPr="00426FAE" w:rsidRDefault="009C6693" w:rsidP="009C6693">
            <w:pPr>
              <w:pStyle w:val="ListParagraph"/>
              <w:numPr>
                <w:ilvl w:val="0"/>
                <w:numId w:val="34"/>
              </w:numPr>
              <w:rPr>
                <w:rFonts w:ascii="Arial" w:hAnsi="Arial" w:cs="Arial"/>
                <w:color w:val="000000" w:themeColor="text1"/>
                <w:sz w:val="16"/>
                <w:szCs w:val="16"/>
              </w:rPr>
            </w:pPr>
            <w:r w:rsidRPr="00426FAE">
              <w:rPr>
                <w:rFonts w:ascii="Arial" w:hAnsi="Arial" w:cs="Arial"/>
                <w:color w:val="000000" w:themeColor="text1"/>
                <w:sz w:val="16"/>
                <w:szCs w:val="16"/>
              </w:rPr>
              <w:t>learning conversations</w:t>
            </w:r>
          </w:p>
          <w:p w:rsidR="009C6693" w:rsidRPr="00426FAE" w:rsidRDefault="009C6693" w:rsidP="009C6693">
            <w:pPr>
              <w:pStyle w:val="ListParagraph"/>
              <w:numPr>
                <w:ilvl w:val="0"/>
                <w:numId w:val="34"/>
              </w:numPr>
              <w:rPr>
                <w:rFonts w:ascii="Arial" w:hAnsi="Arial" w:cs="Arial"/>
                <w:color w:val="000000" w:themeColor="text1"/>
                <w:sz w:val="16"/>
                <w:szCs w:val="16"/>
              </w:rPr>
            </w:pPr>
            <w:r w:rsidRPr="00426FAE">
              <w:rPr>
                <w:rFonts w:ascii="Arial" w:hAnsi="Arial" w:cs="Arial"/>
                <w:color w:val="000000" w:themeColor="text1"/>
                <w:sz w:val="16"/>
                <w:szCs w:val="16"/>
              </w:rPr>
              <w:t>pupil pulse groups</w:t>
            </w:r>
          </w:p>
          <w:p w:rsidR="009C6693" w:rsidRPr="00426FAE" w:rsidRDefault="009C6693" w:rsidP="009C6693">
            <w:pPr>
              <w:pStyle w:val="ListParagraph"/>
              <w:numPr>
                <w:ilvl w:val="0"/>
                <w:numId w:val="34"/>
              </w:numPr>
              <w:rPr>
                <w:rFonts w:ascii="Arial" w:hAnsi="Arial" w:cs="Arial"/>
                <w:color w:val="000000" w:themeColor="text1"/>
                <w:sz w:val="16"/>
                <w:szCs w:val="16"/>
              </w:rPr>
            </w:pPr>
            <w:r w:rsidRPr="00426FAE">
              <w:rPr>
                <w:rFonts w:ascii="Arial" w:hAnsi="Arial" w:cs="Arial"/>
                <w:color w:val="000000" w:themeColor="text1"/>
                <w:sz w:val="16"/>
                <w:szCs w:val="16"/>
              </w:rPr>
              <w:t>class visits</w:t>
            </w:r>
          </w:p>
          <w:p w:rsidR="009C6693" w:rsidRPr="00426FAE" w:rsidRDefault="009C6693" w:rsidP="009C6693">
            <w:pPr>
              <w:pStyle w:val="ListParagraph"/>
              <w:numPr>
                <w:ilvl w:val="0"/>
                <w:numId w:val="34"/>
              </w:numPr>
              <w:rPr>
                <w:rFonts w:ascii="Arial" w:hAnsi="Arial" w:cs="Arial"/>
                <w:color w:val="000000" w:themeColor="text1"/>
                <w:sz w:val="16"/>
                <w:szCs w:val="16"/>
              </w:rPr>
            </w:pPr>
            <w:r w:rsidRPr="00426FAE">
              <w:rPr>
                <w:rFonts w:ascii="Arial" w:hAnsi="Arial" w:cs="Arial"/>
                <w:color w:val="000000" w:themeColor="text1"/>
                <w:sz w:val="16"/>
                <w:szCs w:val="16"/>
              </w:rPr>
              <w:t>Forward plan dialogues</w:t>
            </w:r>
          </w:p>
          <w:p w:rsidR="009C6693" w:rsidRPr="00426FAE" w:rsidRDefault="009C6693" w:rsidP="009C6693">
            <w:pPr>
              <w:pStyle w:val="ListParagraph"/>
              <w:numPr>
                <w:ilvl w:val="0"/>
                <w:numId w:val="34"/>
              </w:numPr>
              <w:rPr>
                <w:rFonts w:ascii="Arial" w:hAnsi="Arial" w:cs="Arial"/>
                <w:color w:val="000000" w:themeColor="text1"/>
                <w:sz w:val="16"/>
                <w:szCs w:val="16"/>
              </w:rPr>
            </w:pPr>
            <w:r w:rsidRPr="00426FAE">
              <w:rPr>
                <w:rFonts w:ascii="Arial" w:hAnsi="Arial" w:cs="Arial"/>
                <w:color w:val="000000" w:themeColor="text1"/>
                <w:sz w:val="16"/>
                <w:szCs w:val="16"/>
              </w:rPr>
              <w:t xml:space="preserve">Tracking and monitoring dialogues </w:t>
            </w:r>
          </w:p>
          <w:p w:rsidR="009C6693" w:rsidRPr="00426FAE" w:rsidRDefault="009C6693" w:rsidP="009C6693">
            <w:pPr>
              <w:pStyle w:val="ListParagraph"/>
              <w:numPr>
                <w:ilvl w:val="0"/>
                <w:numId w:val="34"/>
              </w:numPr>
              <w:rPr>
                <w:rFonts w:ascii="Arial" w:hAnsi="Arial" w:cs="Arial"/>
                <w:color w:val="000000" w:themeColor="text1"/>
                <w:sz w:val="16"/>
                <w:szCs w:val="16"/>
              </w:rPr>
            </w:pPr>
            <w:r w:rsidRPr="00426FAE">
              <w:rPr>
                <w:rFonts w:ascii="Arial" w:hAnsi="Arial" w:cs="Arial"/>
                <w:color w:val="000000" w:themeColor="text1"/>
                <w:sz w:val="16"/>
                <w:szCs w:val="16"/>
              </w:rPr>
              <w:t>Teacher learning and teaching reviews</w:t>
            </w:r>
          </w:p>
          <w:p w:rsidR="004804CC" w:rsidRDefault="004804CC" w:rsidP="00CB6FC0">
            <w:pPr>
              <w:rPr>
                <w:rFonts w:ascii="Arial" w:hAnsi="Arial" w:cs="Arial"/>
                <w:b/>
                <w:bCs/>
                <w:color w:val="00B050"/>
                <w:sz w:val="26"/>
                <w:szCs w:val="26"/>
              </w:rPr>
            </w:pPr>
          </w:p>
        </w:tc>
        <w:tc>
          <w:tcPr>
            <w:tcW w:w="1268" w:type="dxa"/>
          </w:tcPr>
          <w:p w:rsidR="004804CC" w:rsidRDefault="004804CC" w:rsidP="00CB6FC0">
            <w:pPr>
              <w:rPr>
                <w:rFonts w:ascii="Arial" w:hAnsi="Arial" w:cs="Arial"/>
                <w:b/>
                <w:bCs/>
                <w:color w:val="00B050"/>
                <w:sz w:val="26"/>
                <w:szCs w:val="26"/>
              </w:rPr>
            </w:pPr>
          </w:p>
        </w:tc>
      </w:tr>
    </w:tbl>
    <w:p w:rsidR="005008B5" w:rsidRDefault="005008B5" w:rsidP="002417D3">
      <w:pPr>
        <w:spacing w:after="160"/>
        <w:rPr>
          <w:rFonts w:ascii="Arial" w:hAnsi="Arial" w:cs="Arial"/>
          <w:b/>
          <w:bCs/>
          <w:sz w:val="26"/>
          <w:szCs w:val="26"/>
        </w:rPr>
      </w:pPr>
    </w:p>
    <w:p w:rsidR="002417D3" w:rsidRPr="00C649A5" w:rsidRDefault="002417D3" w:rsidP="002417D3">
      <w:pPr>
        <w:spacing w:after="160"/>
        <w:rPr>
          <w:rFonts w:ascii="Arial" w:hAnsi="Arial" w:cs="Arial"/>
          <w:b/>
          <w:bCs/>
          <w:sz w:val="26"/>
          <w:szCs w:val="26"/>
        </w:rPr>
      </w:pPr>
      <w:r w:rsidRPr="00B46131">
        <w:rPr>
          <w:rFonts w:ascii="Arial" w:hAnsi="Arial" w:cs="Arial"/>
          <w:b/>
          <w:bCs/>
          <w:noProof/>
          <w:sz w:val="26"/>
          <w:szCs w:val="26"/>
          <w:lang w:val="en-GB" w:eastAsia="en-GB" w:bidi="ar-SA"/>
        </w:rPr>
        <w:drawing>
          <wp:anchor distT="0" distB="0" distL="114300" distR="114300" simplePos="0" relativeHeight="251904000" behindDoc="0" locked="0" layoutInCell="1" allowOverlap="1" wp14:anchorId="7199C665" wp14:editId="335D11A5">
            <wp:simplePos x="0" y="0"/>
            <wp:positionH relativeFrom="column">
              <wp:posOffset>9514840</wp:posOffset>
            </wp:positionH>
            <wp:positionV relativeFrom="paragraph">
              <wp:posOffset>-258445</wp:posOffset>
            </wp:positionV>
            <wp:extent cx="485775" cy="62061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oss house logo RED on Whi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5775" cy="620613"/>
                    </a:xfrm>
                    <a:prstGeom prst="rect">
                      <a:avLst/>
                    </a:prstGeom>
                  </pic:spPr>
                </pic:pic>
              </a:graphicData>
            </a:graphic>
            <wp14:sizeRelH relativeFrom="page">
              <wp14:pctWidth>0</wp14:pctWidth>
            </wp14:sizeRelH>
            <wp14:sizeRelV relativeFrom="page">
              <wp14:pctHeight>0</wp14:pctHeight>
            </wp14:sizeRelV>
          </wp:anchor>
        </w:drawing>
      </w:r>
      <w:r w:rsidRPr="00B46131">
        <w:rPr>
          <w:rFonts w:ascii="Arial" w:hAnsi="Arial" w:cs="Arial"/>
          <w:b/>
          <w:bCs/>
          <w:sz w:val="26"/>
          <w:szCs w:val="26"/>
        </w:rPr>
        <w:t>Operational Improvement Planning (Action Plan)</w:t>
      </w:r>
      <w:r w:rsidRPr="00B46131">
        <w:rPr>
          <w:rFonts w:ascii="Arial" w:hAnsi="Arial" w:cs="Arial"/>
          <w:b/>
          <w:bCs/>
          <w:noProof/>
          <w:sz w:val="26"/>
          <w:szCs w:val="26"/>
          <w:lang w:val="en-GB" w:eastAsia="en-GB" w:bidi="ar-SA"/>
        </w:rPr>
        <mc:AlternateContent>
          <mc:Choice Requires="wps">
            <w:drawing>
              <wp:anchor distT="0" distB="0" distL="114300" distR="114300" simplePos="0" relativeHeight="251902976" behindDoc="0" locked="0" layoutInCell="1" allowOverlap="1" wp14:anchorId="147AB1A6" wp14:editId="41FDE474">
                <wp:simplePos x="0" y="0"/>
                <wp:positionH relativeFrom="column">
                  <wp:posOffset>8410575</wp:posOffset>
                </wp:positionH>
                <wp:positionV relativeFrom="paragraph">
                  <wp:posOffset>-783590</wp:posOffset>
                </wp:positionV>
                <wp:extent cx="1454150" cy="767715"/>
                <wp:effectExtent l="0" t="4445" r="317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C8" w:rsidRPr="00E01265" w:rsidRDefault="004F39C8" w:rsidP="002417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AB1A6" id="Text Box 4" o:spid="_x0000_s1030" type="#_x0000_t202" style="position:absolute;margin-left:662.25pt;margin-top:-61.7pt;width:114.5pt;height:60.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" filled="f" stroked="f">
                <v:textbox>
                  <w:txbxContent>
                    <w:p w:rsidR="004F39C8" w:rsidRPr="00E01265" w:rsidRDefault="004F39C8" w:rsidP="002417D3"/>
                  </w:txbxContent>
                </v:textbox>
              </v:shape>
            </w:pict>
          </mc:Fallback>
        </mc:AlternateContent>
      </w:r>
      <w:r w:rsidRPr="00B46131">
        <w:rPr>
          <w:rFonts w:ascii="Arial" w:hAnsi="Arial" w:cs="Arial"/>
          <w:b/>
          <w:bCs/>
          <w:sz w:val="26"/>
          <w:szCs w:val="26"/>
        </w:rPr>
        <w:t xml:space="preserve"> fo</w:t>
      </w:r>
      <w:r>
        <w:rPr>
          <w:rFonts w:ascii="Arial" w:hAnsi="Arial" w:cs="Arial"/>
          <w:b/>
          <w:bCs/>
          <w:sz w:val="26"/>
          <w:szCs w:val="26"/>
        </w:rPr>
        <w:t xml:space="preserve">r Establishment: </w:t>
      </w:r>
      <w:r>
        <w:rPr>
          <w:rFonts w:ascii="Arial" w:hAnsi="Arial" w:cs="Arial"/>
          <w:b/>
          <w:bCs/>
          <w:sz w:val="26"/>
          <w:szCs w:val="26"/>
        </w:rPr>
        <w:tab/>
      </w:r>
      <w:r>
        <w:rPr>
          <w:rFonts w:ascii="Arial" w:hAnsi="Arial" w:cs="Arial"/>
          <w:b/>
          <w:bCs/>
          <w:sz w:val="26"/>
          <w:szCs w:val="26"/>
        </w:rPr>
        <w:tab/>
        <w:t>Session: 2019/2020</w:t>
      </w:r>
      <w:r w:rsidRPr="00B46131">
        <w:rPr>
          <w:rFonts w:ascii="Arial" w:hAnsi="Arial" w:cs="Arial"/>
          <w:b/>
          <w:bCs/>
          <w:sz w:val="26"/>
          <w:szCs w:val="26"/>
        </w:rPr>
        <w:t xml:space="preserve">  </w:t>
      </w:r>
      <w:r>
        <w:rPr>
          <w:rFonts w:ascii="Arial" w:hAnsi="Arial" w:cs="Arial"/>
          <w:b/>
          <w:bCs/>
          <w:color w:val="00B050"/>
          <w:sz w:val="26"/>
          <w:szCs w:val="26"/>
        </w:rPr>
        <w:t xml:space="preserve">                          </w:t>
      </w:r>
    </w:p>
    <w:p w:rsidR="002417D3" w:rsidRPr="00B46131" w:rsidRDefault="002417D3" w:rsidP="002417D3">
      <w:pPr>
        <w:spacing w:after="160"/>
        <w:rPr>
          <w:rFonts w:ascii="Arial" w:hAnsi="Arial" w:cs="Arial"/>
          <w:b/>
          <w:bCs/>
          <w:color w:val="00B050"/>
          <w:sz w:val="26"/>
          <w:szCs w:val="26"/>
        </w:rPr>
      </w:pPr>
      <w:r w:rsidRPr="00D7340B">
        <w:rPr>
          <w:rFonts w:ascii="Arial" w:hAnsi="Arial" w:cs="Arial"/>
          <w:b/>
          <w:sz w:val="22"/>
          <w:szCs w:val="22"/>
        </w:rPr>
        <w:t>Strategic Pri</w:t>
      </w:r>
      <w:r>
        <w:rPr>
          <w:rFonts w:ascii="Arial" w:hAnsi="Arial" w:cs="Arial"/>
          <w:b/>
          <w:sz w:val="22"/>
          <w:szCs w:val="22"/>
        </w:rPr>
        <w:t>ority 1</w:t>
      </w:r>
      <w:r w:rsidRPr="008735BB">
        <w:rPr>
          <w:rFonts w:ascii="Arial" w:hAnsi="Arial" w:cs="Arial"/>
          <w:b/>
        </w:rPr>
        <w:t>:</w:t>
      </w:r>
      <w:r w:rsidRPr="008735BB">
        <w:rPr>
          <w:rFonts w:ascii="Arial" w:hAnsi="Arial" w:cs="Arial"/>
        </w:rPr>
        <w:t xml:space="preserve"> Raise attainment and achievement in Literacy and English through improved learning, teaching and ass</w:t>
      </w:r>
      <w:r>
        <w:rPr>
          <w:rFonts w:ascii="Arial" w:hAnsi="Arial" w:cs="Arial"/>
        </w:rPr>
        <w:t>essment</w:t>
      </w:r>
      <w:r w:rsidRPr="008735BB">
        <w:rPr>
          <w:rFonts w:ascii="Arial" w:hAnsi="Arial" w:cs="Arial"/>
        </w:rPr>
        <w:t xml:space="preserve">. </w:t>
      </w:r>
      <w:r w:rsidR="001B2342">
        <w:rPr>
          <w:rFonts w:ascii="Arial" w:hAnsi="Arial" w:cs="Arial"/>
        </w:rPr>
        <w:t>(Full implementation of Crosshouse Skills Based Literacy Curriculum)</w:t>
      </w:r>
      <w:r w:rsidRPr="008735BB">
        <w:rPr>
          <w:rFonts w:ascii="Arial" w:hAnsi="Arial" w:cs="Arial"/>
          <w:b/>
          <w:bCs/>
          <w:color w:val="00B050"/>
        </w:rPr>
        <w:tab/>
      </w:r>
      <w:r w:rsidRPr="008735BB">
        <w:rPr>
          <w:rFonts w:ascii="Arial" w:hAnsi="Arial" w:cs="Arial"/>
          <w:b/>
          <w:bCs/>
          <w:color w:val="00B050"/>
        </w:rPr>
        <w:tab/>
      </w:r>
      <w:r w:rsidRPr="008735BB">
        <w:rPr>
          <w:rFonts w:ascii="Arial" w:hAnsi="Arial" w:cs="Arial"/>
          <w:b/>
          <w:bCs/>
          <w:color w:val="00B050"/>
        </w:rPr>
        <w:tab/>
      </w:r>
    </w:p>
    <w:tbl>
      <w:tblPr>
        <w:tblStyle w:val="TableGrid"/>
        <w:tblpPr w:leftFromText="180" w:rightFromText="180" w:vertAnchor="text" w:horzAnchor="margin" w:tblpXSpec="center" w:tblpY="58"/>
        <w:tblW w:w="15559" w:type="dxa"/>
        <w:tblLayout w:type="fixed"/>
        <w:tblLook w:val="04A0" w:firstRow="1" w:lastRow="0" w:firstColumn="1" w:lastColumn="0" w:noHBand="0" w:noVBand="1"/>
      </w:tblPr>
      <w:tblGrid>
        <w:gridCol w:w="5070"/>
        <w:gridCol w:w="6237"/>
        <w:gridCol w:w="4252"/>
      </w:tblGrid>
      <w:tr w:rsidR="002417D3" w:rsidRPr="001D5983" w:rsidTr="001B2342">
        <w:trPr>
          <w:tblHeader/>
        </w:trPr>
        <w:tc>
          <w:tcPr>
            <w:tcW w:w="15559" w:type="dxa"/>
            <w:gridSpan w:val="3"/>
            <w:tcBorders>
              <w:top w:val="single" w:sz="4" w:space="0" w:color="auto"/>
              <w:left w:val="single" w:sz="4" w:space="0" w:color="auto"/>
              <w:bottom w:val="single" w:sz="4" w:space="0" w:color="auto"/>
              <w:right w:val="single" w:sz="4" w:space="0" w:color="auto"/>
            </w:tcBorders>
          </w:tcPr>
          <w:p w:rsidR="002417D3" w:rsidRPr="00A06446" w:rsidRDefault="002417D3" w:rsidP="001B2342">
            <w:pPr>
              <w:ind w:left="142"/>
              <w:rPr>
                <w:b/>
              </w:rPr>
            </w:pPr>
            <w:r w:rsidRPr="00A06446">
              <w:rPr>
                <w:b/>
              </w:rPr>
              <w:t>National Improvement Framework Key Priorities</w:t>
            </w:r>
          </w:p>
          <w:p w:rsidR="002417D3" w:rsidRPr="00E75A2B" w:rsidRDefault="002417D3" w:rsidP="001B2342">
            <w:pPr>
              <w:pStyle w:val="ListParagraph"/>
              <w:numPr>
                <w:ilvl w:val="0"/>
                <w:numId w:val="3"/>
              </w:numPr>
              <w:rPr>
                <w:rFonts w:ascii="Arial" w:hAnsi="Arial" w:cs="Arial"/>
              </w:rPr>
            </w:pPr>
            <w:r w:rsidRPr="00E75A2B">
              <w:rPr>
                <w:rFonts w:ascii="Arial" w:hAnsi="Arial" w:cs="Arial"/>
              </w:rPr>
              <w:t>Improvement in attainment, particularly in literacy and numeracy;</w:t>
            </w:r>
          </w:p>
          <w:p w:rsidR="002417D3" w:rsidRPr="00E75A2B" w:rsidRDefault="002417D3" w:rsidP="001B2342">
            <w:pPr>
              <w:pStyle w:val="ListParagraph"/>
              <w:numPr>
                <w:ilvl w:val="0"/>
                <w:numId w:val="3"/>
              </w:numPr>
              <w:rPr>
                <w:rFonts w:ascii="Arial" w:hAnsi="Arial" w:cs="Arial"/>
              </w:rPr>
            </w:pPr>
            <w:r w:rsidRPr="00E75A2B">
              <w:rPr>
                <w:rFonts w:ascii="Arial" w:hAnsi="Arial" w:cs="Arial"/>
              </w:rPr>
              <w:t>Closing the attainment gap between the most and least disadvantaged children;</w:t>
            </w:r>
          </w:p>
          <w:p w:rsidR="002417D3" w:rsidRPr="00E75A2B" w:rsidRDefault="002417D3" w:rsidP="001B2342">
            <w:pPr>
              <w:pStyle w:val="ListParagraph"/>
              <w:numPr>
                <w:ilvl w:val="0"/>
                <w:numId w:val="3"/>
              </w:numPr>
              <w:rPr>
                <w:rFonts w:ascii="Arial" w:hAnsi="Arial" w:cs="Arial"/>
              </w:rPr>
            </w:pPr>
            <w:r w:rsidRPr="00E75A2B">
              <w:rPr>
                <w:rFonts w:ascii="Arial" w:hAnsi="Arial" w:cs="Arial"/>
              </w:rPr>
              <w:t>Improvement in children and young people’s health and wellbeing; and</w:t>
            </w:r>
          </w:p>
          <w:p w:rsidR="002417D3" w:rsidRPr="001D5983" w:rsidRDefault="002417D3" w:rsidP="001B2342">
            <w:pPr>
              <w:pStyle w:val="ListParagraph"/>
              <w:numPr>
                <w:ilvl w:val="0"/>
                <w:numId w:val="3"/>
              </w:numPr>
            </w:pPr>
            <w:r w:rsidRPr="00E75A2B">
              <w:rPr>
                <w:rFonts w:ascii="Arial" w:hAnsi="Arial" w:cs="Arial"/>
              </w:rPr>
              <w:t>Improvement in employability skills and sustained positive school leaver destinations for all young people.</w:t>
            </w:r>
          </w:p>
        </w:tc>
      </w:tr>
      <w:tr w:rsidR="002417D3" w:rsidRPr="00A06446" w:rsidTr="001B2342">
        <w:trPr>
          <w:tblHeader/>
        </w:trPr>
        <w:tc>
          <w:tcPr>
            <w:tcW w:w="5070" w:type="dxa"/>
            <w:tcBorders>
              <w:top w:val="single" w:sz="4" w:space="0" w:color="auto"/>
              <w:left w:val="single" w:sz="4" w:space="0" w:color="auto"/>
              <w:bottom w:val="single" w:sz="4" w:space="0" w:color="auto"/>
              <w:right w:val="single" w:sz="4" w:space="0" w:color="auto"/>
            </w:tcBorders>
            <w:shd w:val="clear" w:color="auto" w:fill="FF0000"/>
          </w:tcPr>
          <w:p w:rsidR="002417D3" w:rsidRPr="0060172E" w:rsidRDefault="002417D3" w:rsidP="001B2342">
            <w:pPr>
              <w:ind w:left="142"/>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FF0000"/>
          </w:tcPr>
          <w:p w:rsidR="002417D3" w:rsidRPr="0060172E" w:rsidRDefault="002417D3" w:rsidP="001B2342">
            <w:pPr>
              <w:rPr>
                <w:rFonts w:ascii="Arial" w:hAnsi="Arial" w:cs="Arial"/>
                <w:b/>
                <w:sz w:val="20"/>
              </w:rPr>
            </w:pPr>
            <w:r w:rsidRPr="0060172E">
              <w:rPr>
                <w:rFonts w:ascii="Arial" w:hAnsi="Arial"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FF0000"/>
          </w:tcPr>
          <w:p w:rsidR="002417D3" w:rsidRPr="0060172E" w:rsidRDefault="002417D3" w:rsidP="001B2342">
            <w:pPr>
              <w:ind w:left="142"/>
              <w:rPr>
                <w:rFonts w:ascii="Arial" w:hAnsi="Arial" w:cs="Arial"/>
                <w:b/>
                <w:sz w:val="20"/>
              </w:rPr>
            </w:pPr>
            <w:r w:rsidRPr="0060172E">
              <w:rPr>
                <w:rFonts w:ascii="Arial" w:hAnsi="Arial" w:cs="Arial"/>
                <w:b/>
                <w:sz w:val="20"/>
              </w:rPr>
              <w:t xml:space="preserve">SLC Education Resources </w:t>
            </w:r>
            <w:r>
              <w:rPr>
                <w:rFonts w:ascii="Arial" w:hAnsi="Arial" w:cs="Arial"/>
                <w:b/>
                <w:sz w:val="20"/>
              </w:rPr>
              <w:t>Themes</w:t>
            </w:r>
          </w:p>
        </w:tc>
      </w:tr>
      <w:tr w:rsidR="002417D3" w:rsidRPr="00C92EAA" w:rsidTr="001B2342">
        <w:trPr>
          <w:cantSplit/>
          <w:trHeight w:val="792"/>
        </w:trPr>
        <w:tc>
          <w:tcPr>
            <w:tcW w:w="5070" w:type="dxa"/>
            <w:vMerge w:val="restart"/>
            <w:tcBorders>
              <w:top w:val="single" w:sz="4" w:space="0" w:color="auto"/>
              <w:left w:val="single" w:sz="4" w:space="0" w:color="auto"/>
              <w:right w:val="single" w:sz="4" w:space="0" w:color="auto"/>
            </w:tcBorders>
          </w:tcPr>
          <w:p w:rsidR="002417D3" w:rsidRPr="00225B10" w:rsidRDefault="002417D3" w:rsidP="001B2342">
            <w:pPr>
              <w:rPr>
                <w:rFonts w:ascii="Arial" w:hAnsi="Arial" w:cs="Arial"/>
              </w:rPr>
            </w:pPr>
          </w:p>
          <w:p w:rsidR="002417D3" w:rsidRPr="00EA5FCD" w:rsidRDefault="002417D3" w:rsidP="001B2342">
            <w:pPr>
              <w:pStyle w:val="ListParagraph"/>
              <w:numPr>
                <w:ilvl w:val="0"/>
                <w:numId w:val="4"/>
              </w:numPr>
              <w:rPr>
                <w:rFonts w:ascii="Arial" w:hAnsi="Arial" w:cs="Arial"/>
                <w:szCs w:val="16"/>
              </w:rPr>
            </w:pPr>
            <w:r w:rsidRPr="00EA5FCD">
              <w:rPr>
                <w:rFonts w:ascii="Arial" w:hAnsi="Arial" w:cs="Arial"/>
                <w:szCs w:val="16"/>
              </w:rPr>
              <w:t xml:space="preserve">School leadership    </w:t>
            </w:r>
          </w:p>
          <w:p w:rsidR="002417D3" w:rsidRPr="00EA5FCD" w:rsidRDefault="002417D3" w:rsidP="001B2342">
            <w:pPr>
              <w:rPr>
                <w:rFonts w:ascii="Arial" w:hAnsi="Arial" w:cs="Arial"/>
                <w:szCs w:val="16"/>
              </w:rPr>
            </w:pPr>
          </w:p>
          <w:p w:rsidR="002417D3" w:rsidRPr="00EA5FCD" w:rsidRDefault="002417D3" w:rsidP="001B2342">
            <w:pPr>
              <w:pStyle w:val="ListParagraph"/>
              <w:numPr>
                <w:ilvl w:val="0"/>
                <w:numId w:val="4"/>
              </w:numPr>
              <w:rPr>
                <w:rFonts w:ascii="Arial" w:hAnsi="Arial" w:cs="Arial"/>
                <w:szCs w:val="16"/>
              </w:rPr>
            </w:pPr>
            <w:r w:rsidRPr="00EA5FCD">
              <w:rPr>
                <w:rFonts w:ascii="Arial" w:hAnsi="Arial" w:cs="Arial"/>
                <w:szCs w:val="16"/>
              </w:rPr>
              <w:t xml:space="preserve">Teacher  professionalism </w:t>
            </w:r>
          </w:p>
          <w:p w:rsidR="002417D3" w:rsidRPr="00EA5FCD" w:rsidRDefault="002417D3" w:rsidP="001B2342">
            <w:pPr>
              <w:pStyle w:val="ListParagraph"/>
              <w:ind w:left="502"/>
              <w:rPr>
                <w:rFonts w:ascii="Arial" w:hAnsi="Arial" w:cs="Arial"/>
                <w:szCs w:val="16"/>
              </w:rPr>
            </w:pPr>
          </w:p>
          <w:p w:rsidR="002417D3" w:rsidRPr="00EA5FCD" w:rsidRDefault="002417D3" w:rsidP="001B2342">
            <w:pPr>
              <w:pStyle w:val="ListParagraph"/>
              <w:numPr>
                <w:ilvl w:val="0"/>
                <w:numId w:val="4"/>
              </w:numPr>
              <w:rPr>
                <w:rFonts w:ascii="Arial" w:hAnsi="Arial" w:cs="Arial"/>
                <w:szCs w:val="16"/>
              </w:rPr>
            </w:pPr>
            <w:r w:rsidRPr="00EA5FCD">
              <w:rPr>
                <w:rFonts w:ascii="Arial" w:hAnsi="Arial" w:cs="Arial"/>
                <w:szCs w:val="16"/>
              </w:rPr>
              <w:t>Parental engagement</w:t>
            </w:r>
          </w:p>
          <w:p w:rsidR="002417D3" w:rsidRPr="00EA5FCD" w:rsidRDefault="002417D3" w:rsidP="001B2342">
            <w:pPr>
              <w:rPr>
                <w:rFonts w:ascii="Arial" w:hAnsi="Arial" w:cs="Arial"/>
                <w:szCs w:val="16"/>
              </w:rPr>
            </w:pPr>
          </w:p>
          <w:p w:rsidR="002417D3" w:rsidRPr="00AF2B82" w:rsidRDefault="002417D3" w:rsidP="001B2342">
            <w:pPr>
              <w:pStyle w:val="ListParagraph"/>
              <w:numPr>
                <w:ilvl w:val="0"/>
                <w:numId w:val="4"/>
              </w:numPr>
              <w:rPr>
                <w:rFonts w:ascii="Arial" w:hAnsi="Arial" w:cs="Arial"/>
                <w:szCs w:val="16"/>
                <w:u w:val="thick" w:color="FF0000"/>
              </w:rPr>
            </w:pPr>
            <w:r w:rsidRPr="00AF2B82">
              <w:rPr>
                <w:rFonts w:ascii="Arial" w:hAnsi="Arial" w:cs="Arial"/>
                <w:szCs w:val="16"/>
                <w:u w:val="thick" w:color="FF0000"/>
              </w:rPr>
              <w:t>Assessment of children’s progress</w:t>
            </w:r>
          </w:p>
          <w:p w:rsidR="002417D3" w:rsidRPr="00AF2B82" w:rsidRDefault="002417D3" w:rsidP="001B2342">
            <w:pPr>
              <w:pStyle w:val="ListParagraph"/>
              <w:ind w:left="502"/>
              <w:rPr>
                <w:rFonts w:ascii="Arial" w:hAnsi="Arial" w:cs="Arial"/>
                <w:szCs w:val="16"/>
              </w:rPr>
            </w:pPr>
          </w:p>
          <w:p w:rsidR="002417D3" w:rsidRPr="00AF2B82" w:rsidRDefault="002417D3" w:rsidP="001B2342">
            <w:pPr>
              <w:pStyle w:val="ListParagraph"/>
              <w:numPr>
                <w:ilvl w:val="0"/>
                <w:numId w:val="4"/>
              </w:numPr>
              <w:rPr>
                <w:rFonts w:ascii="Arial" w:hAnsi="Arial" w:cs="Arial"/>
                <w:szCs w:val="16"/>
                <w:u w:val="thick" w:color="FF0000"/>
              </w:rPr>
            </w:pPr>
            <w:r w:rsidRPr="00AF2B82">
              <w:rPr>
                <w:rFonts w:ascii="Arial" w:hAnsi="Arial" w:cs="Arial"/>
                <w:szCs w:val="16"/>
                <w:u w:val="thick" w:color="FF0000"/>
              </w:rPr>
              <w:t>School improvement</w:t>
            </w:r>
          </w:p>
          <w:p w:rsidR="002417D3" w:rsidRPr="00EA5FCD" w:rsidRDefault="002417D3" w:rsidP="001B2342">
            <w:pPr>
              <w:pStyle w:val="ListParagraph"/>
              <w:ind w:left="502"/>
              <w:rPr>
                <w:rFonts w:ascii="Arial" w:hAnsi="Arial" w:cs="Arial"/>
                <w:szCs w:val="16"/>
              </w:rPr>
            </w:pPr>
          </w:p>
          <w:p w:rsidR="002417D3" w:rsidRPr="00EA5FCD" w:rsidRDefault="002417D3" w:rsidP="001B2342">
            <w:pPr>
              <w:pStyle w:val="ListParagraph"/>
              <w:numPr>
                <w:ilvl w:val="0"/>
                <w:numId w:val="4"/>
              </w:numPr>
              <w:rPr>
                <w:szCs w:val="16"/>
              </w:rPr>
            </w:pPr>
            <w:r w:rsidRPr="00EA5FCD">
              <w:rPr>
                <w:rFonts w:ascii="Arial" w:hAnsi="Arial" w:cs="Arial"/>
                <w:szCs w:val="16"/>
              </w:rPr>
              <w:t>Performance information</w:t>
            </w:r>
          </w:p>
          <w:p w:rsidR="002417D3" w:rsidRDefault="002417D3" w:rsidP="001B2342">
            <w:pPr>
              <w:pStyle w:val="ListParagraph"/>
              <w:ind w:left="502"/>
            </w:pPr>
          </w:p>
          <w:p w:rsidR="002417D3" w:rsidRDefault="002417D3" w:rsidP="001B2342">
            <w:pPr>
              <w:pStyle w:val="ListParagraph"/>
              <w:ind w:left="502"/>
            </w:pPr>
          </w:p>
          <w:p w:rsidR="002417D3" w:rsidRPr="00A06446" w:rsidRDefault="002417D3" w:rsidP="001B2342">
            <w:pPr>
              <w:pStyle w:val="ListParagraph"/>
              <w:ind w:left="502"/>
            </w:pPr>
          </w:p>
        </w:tc>
        <w:tc>
          <w:tcPr>
            <w:tcW w:w="6237" w:type="dxa"/>
            <w:vMerge w:val="restart"/>
            <w:tcBorders>
              <w:top w:val="single" w:sz="4" w:space="0" w:color="auto"/>
              <w:left w:val="single" w:sz="4" w:space="0" w:color="auto"/>
              <w:right w:val="single" w:sz="4" w:space="0" w:color="auto"/>
            </w:tcBorders>
          </w:tcPr>
          <w:p w:rsidR="002417D3" w:rsidRDefault="002417D3" w:rsidP="001B2342">
            <w:pPr>
              <w:rPr>
                <w:rFonts w:ascii="Arial" w:hAnsi="Arial" w:cs="Arial"/>
                <w:sz w:val="16"/>
                <w:szCs w:val="16"/>
              </w:rPr>
            </w:pPr>
          </w:p>
          <w:p w:rsidR="002417D3" w:rsidRPr="00C8033B" w:rsidRDefault="002417D3" w:rsidP="001B2342">
            <w:pPr>
              <w:pStyle w:val="ListParagraph"/>
              <w:numPr>
                <w:ilvl w:val="0"/>
                <w:numId w:val="6"/>
              </w:numPr>
              <w:rPr>
                <w:rFonts w:ascii="Arial" w:hAnsi="Arial" w:cs="Arial"/>
                <w:u w:val="thick" w:color="FF0000"/>
              </w:rPr>
            </w:pPr>
            <w:r w:rsidRPr="00C8033B">
              <w:rPr>
                <w:rFonts w:ascii="Arial" w:hAnsi="Arial" w:cs="Arial"/>
                <w:u w:val="thick" w:color="FF0000"/>
              </w:rPr>
              <w:t>1.1 Self Evaluation for self-improvement</w:t>
            </w:r>
          </w:p>
          <w:p w:rsidR="002417D3" w:rsidRPr="00C8033B" w:rsidRDefault="002417D3" w:rsidP="001B2342">
            <w:pPr>
              <w:pStyle w:val="ListParagraph"/>
              <w:numPr>
                <w:ilvl w:val="0"/>
                <w:numId w:val="2"/>
              </w:numPr>
              <w:rPr>
                <w:rFonts w:ascii="Arial" w:hAnsi="Arial" w:cs="Arial"/>
                <w:u w:val="thick" w:color="FF0000"/>
              </w:rPr>
            </w:pPr>
            <w:r w:rsidRPr="00C8033B">
              <w:rPr>
                <w:rFonts w:ascii="Arial" w:hAnsi="Arial" w:cs="Arial"/>
                <w:u w:val="thick" w:color="FF0000"/>
              </w:rPr>
              <w:t>1.2 Leadership for learning</w:t>
            </w:r>
          </w:p>
          <w:p w:rsidR="002417D3" w:rsidRPr="00AF2B82" w:rsidRDefault="002417D3" w:rsidP="001B2342">
            <w:pPr>
              <w:pStyle w:val="ListParagraph"/>
              <w:numPr>
                <w:ilvl w:val="0"/>
                <w:numId w:val="1"/>
              </w:numPr>
              <w:rPr>
                <w:rFonts w:ascii="Arial" w:hAnsi="Arial" w:cs="Arial"/>
              </w:rPr>
            </w:pPr>
            <w:r w:rsidRPr="00AF2B82">
              <w:rPr>
                <w:rFonts w:ascii="Arial" w:hAnsi="Arial" w:cs="Arial"/>
              </w:rPr>
              <w:t>1.3 Leadership of change</w:t>
            </w:r>
          </w:p>
          <w:p w:rsidR="002417D3" w:rsidRPr="00AF2B82" w:rsidRDefault="002417D3" w:rsidP="001B2342">
            <w:pPr>
              <w:pStyle w:val="ListParagraph"/>
              <w:numPr>
                <w:ilvl w:val="0"/>
                <w:numId w:val="1"/>
              </w:numPr>
              <w:rPr>
                <w:rFonts w:ascii="Arial" w:hAnsi="Arial" w:cs="Arial"/>
              </w:rPr>
            </w:pPr>
            <w:r w:rsidRPr="00AF2B82">
              <w:rPr>
                <w:rFonts w:ascii="Arial" w:hAnsi="Arial" w:cs="Arial"/>
              </w:rPr>
              <w:t>1.4 Leadership and management of staff</w:t>
            </w:r>
          </w:p>
          <w:p w:rsidR="002417D3" w:rsidRPr="00AF2B82" w:rsidRDefault="002417D3" w:rsidP="001B2342">
            <w:pPr>
              <w:pStyle w:val="ListParagraph"/>
              <w:numPr>
                <w:ilvl w:val="0"/>
                <w:numId w:val="1"/>
              </w:numPr>
              <w:rPr>
                <w:rFonts w:ascii="Arial" w:hAnsi="Arial" w:cs="Arial"/>
              </w:rPr>
            </w:pPr>
            <w:r w:rsidRPr="00AF2B82">
              <w:rPr>
                <w:rFonts w:ascii="Arial" w:hAnsi="Arial" w:cs="Arial"/>
              </w:rPr>
              <w:t>1.5 Management of resources to promote equity</w:t>
            </w:r>
          </w:p>
          <w:p w:rsidR="002417D3" w:rsidRPr="00AF2B82" w:rsidRDefault="002417D3" w:rsidP="001B2342">
            <w:pPr>
              <w:pStyle w:val="ListParagraph"/>
              <w:numPr>
                <w:ilvl w:val="0"/>
                <w:numId w:val="1"/>
              </w:numPr>
              <w:rPr>
                <w:rFonts w:ascii="Arial" w:hAnsi="Arial" w:cs="Arial"/>
              </w:rPr>
            </w:pPr>
            <w:r w:rsidRPr="00AF2B82">
              <w:rPr>
                <w:rFonts w:ascii="Arial" w:hAnsi="Arial" w:cs="Arial"/>
              </w:rPr>
              <w:t>2.1 Safeguarding and child protection</w:t>
            </w:r>
          </w:p>
          <w:p w:rsidR="002417D3" w:rsidRPr="00C8033B" w:rsidRDefault="002417D3" w:rsidP="001B2342">
            <w:pPr>
              <w:pStyle w:val="ListParagraph"/>
              <w:numPr>
                <w:ilvl w:val="0"/>
                <w:numId w:val="1"/>
              </w:numPr>
              <w:rPr>
                <w:rFonts w:ascii="Arial" w:hAnsi="Arial" w:cs="Arial"/>
                <w:u w:val="thick" w:color="FF0000"/>
              </w:rPr>
            </w:pPr>
            <w:r w:rsidRPr="00C8033B">
              <w:rPr>
                <w:rFonts w:ascii="Arial" w:hAnsi="Arial" w:cs="Arial"/>
                <w:u w:val="thick" w:color="FF0000"/>
              </w:rPr>
              <w:t>2.2 Curriculum</w:t>
            </w:r>
          </w:p>
          <w:p w:rsidR="002417D3" w:rsidRPr="00C8033B" w:rsidRDefault="002417D3" w:rsidP="001B2342">
            <w:pPr>
              <w:pStyle w:val="ListParagraph"/>
              <w:numPr>
                <w:ilvl w:val="0"/>
                <w:numId w:val="1"/>
              </w:numPr>
              <w:rPr>
                <w:rFonts w:ascii="Arial" w:hAnsi="Arial" w:cs="Arial"/>
                <w:u w:val="thick" w:color="FF0000"/>
              </w:rPr>
            </w:pPr>
            <w:r w:rsidRPr="00C8033B">
              <w:rPr>
                <w:rFonts w:ascii="Arial" w:hAnsi="Arial" w:cs="Arial"/>
                <w:u w:val="thick" w:color="FF0000"/>
              </w:rPr>
              <w:t>2.3 Learning teaching and assessment</w:t>
            </w:r>
          </w:p>
          <w:p w:rsidR="002417D3" w:rsidRPr="00AF2B82" w:rsidRDefault="002417D3" w:rsidP="001B2342">
            <w:pPr>
              <w:pStyle w:val="ListParagraph"/>
              <w:numPr>
                <w:ilvl w:val="0"/>
                <w:numId w:val="1"/>
              </w:numPr>
              <w:rPr>
                <w:rFonts w:ascii="Arial" w:hAnsi="Arial" w:cs="Arial"/>
              </w:rPr>
            </w:pPr>
            <w:r w:rsidRPr="00AF2B82">
              <w:rPr>
                <w:rFonts w:ascii="Arial" w:hAnsi="Arial" w:cs="Arial"/>
              </w:rPr>
              <w:t>2.4 Personalised support</w:t>
            </w:r>
          </w:p>
          <w:p w:rsidR="002417D3" w:rsidRPr="00AF2B82" w:rsidRDefault="002417D3" w:rsidP="001B2342">
            <w:pPr>
              <w:pStyle w:val="ListParagraph"/>
              <w:numPr>
                <w:ilvl w:val="0"/>
                <w:numId w:val="1"/>
              </w:numPr>
              <w:rPr>
                <w:rFonts w:ascii="Arial" w:hAnsi="Arial" w:cs="Arial"/>
              </w:rPr>
            </w:pPr>
            <w:r w:rsidRPr="00AF2B82">
              <w:rPr>
                <w:rFonts w:ascii="Arial" w:hAnsi="Arial" w:cs="Arial"/>
              </w:rPr>
              <w:t>2.5 Family learning</w:t>
            </w:r>
          </w:p>
          <w:p w:rsidR="002417D3" w:rsidRPr="00AF2B82" w:rsidRDefault="002417D3" w:rsidP="001B2342">
            <w:pPr>
              <w:pStyle w:val="ListParagraph"/>
              <w:numPr>
                <w:ilvl w:val="0"/>
                <w:numId w:val="1"/>
              </w:numPr>
              <w:rPr>
                <w:rFonts w:ascii="Arial" w:hAnsi="Arial" w:cs="Arial"/>
              </w:rPr>
            </w:pPr>
            <w:r w:rsidRPr="00AF2B82">
              <w:rPr>
                <w:rFonts w:ascii="Arial" w:hAnsi="Arial" w:cs="Arial"/>
              </w:rPr>
              <w:t>2.6 Transitions</w:t>
            </w:r>
          </w:p>
          <w:p w:rsidR="002417D3" w:rsidRPr="00AF2B82" w:rsidRDefault="002417D3" w:rsidP="001B2342">
            <w:pPr>
              <w:pStyle w:val="ListParagraph"/>
              <w:numPr>
                <w:ilvl w:val="0"/>
                <w:numId w:val="1"/>
              </w:numPr>
              <w:rPr>
                <w:rFonts w:ascii="Arial" w:hAnsi="Arial" w:cs="Arial"/>
              </w:rPr>
            </w:pPr>
            <w:r w:rsidRPr="00AF2B82">
              <w:rPr>
                <w:rFonts w:ascii="Arial" w:hAnsi="Arial" w:cs="Arial"/>
              </w:rPr>
              <w:t>2.7 Partnership</w:t>
            </w:r>
          </w:p>
          <w:p w:rsidR="002417D3" w:rsidRPr="00AF2B82" w:rsidRDefault="002417D3" w:rsidP="001B2342">
            <w:pPr>
              <w:pStyle w:val="ListParagraph"/>
              <w:numPr>
                <w:ilvl w:val="0"/>
                <w:numId w:val="1"/>
              </w:numPr>
              <w:rPr>
                <w:rFonts w:ascii="Arial" w:hAnsi="Arial" w:cs="Arial"/>
              </w:rPr>
            </w:pPr>
            <w:r w:rsidRPr="00AF2B82">
              <w:rPr>
                <w:rFonts w:ascii="Arial" w:hAnsi="Arial" w:cs="Arial"/>
              </w:rPr>
              <w:t>3.1 Ensuring wellbeing, equality and inclusion</w:t>
            </w:r>
          </w:p>
          <w:p w:rsidR="002417D3" w:rsidRPr="00C8033B" w:rsidRDefault="002417D3" w:rsidP="001B2342">
            <w:pPr>
              <w:pStyle w:val="ListParagraph"/>
              <w:numPr>
                <w:ilvl w:val="0"/>
                <w:numId w:val="1"/>
              </w:numPr>
              <w:rPr>
                <w:rFonts w:ascii="Arial" w:hAnsi="Arial" w:cs="Arial"/>
                <w:u w:val="thick" w:color="FF0000"/>
              </w:rPr>
            </w:pPr>
            <w:r w:rsidRPr="00C8033B">
              <w:rPr>
                <w:rFonts w:ascii="Arial" w:hAnsi="Arial" w:cs="Arial"/>
                <w:u w:val="thick" w:color="FF0000"/>
              </w:rPr>
              <w:t xml:space="preserve">3.2 Raising attainment and achievement/Securing children’s progress </w:t>
            </w:r>
          </w:p>
          <w:p w:rsidR="002417D3" w:rsidRPr="00B46131" w:rsidRDefault="002417D3" w:rsidP="001B2342">
            <w:pPr>
              <w:pStyle w:val="ListParagraph"/>
              <w:numPr>
                <w:ilvl w:val="0"/>
                <w:numId w:val="1"/>
              </w:numPr>
              <w:rPr>
                <w:rFonts w:ascii="Arial" w:hAnsi="Arial" w:cs="Arial"/>
              </w:rPr>
            </w:pPr>
            <w:r w:rsidRPr="00B46131">
              <w:rPr>
                <w:rFonts w:ascii="Arial" w:hAnsi="Arial" w:cs="Arial"/>
              </w:rPr>
              <w:t>3.3 Increasing creativity and employability/ Developing creativity and skills for life and learning</w:t>
            </w:r>
          </w:p>
          <w:p w:rsidR="002417D3" w:rsidRPr="00003606" w:rsidRDefault="002417D3" w:rsidP="001B2342">
            <w:pPr>
              <w:pStyle w:val="Default"/>
              <w:ind w:left="720"/>
              <w:rPr>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2417D3" w:rsidRPr="00AF2B82" w:rsidRDefault="002417D3" w:rsidP="001B2342">
            <w:pPr>
              <w:ind w:right="113"/>
              <w:rPr>
                <w:rFonts w:ascii="Arial" w:hAnsi="Arial" w:cs="Arial"/>
                <w:u w:val="thick" w:color="FF0000"/>
              </w:rPr>
            </w:pPr>
            <w:r w:rsidRPr="00AF2B82">
              <w:rPr>
                <w:rFonts w:ascii="Arial" w:hAnsi="Arial" w:cs="Arial"/>
                <w:u w:val="thick" w:color="FF0000"/>
              </w:rPr>
              <w:t>Transform Learning and</w:t>
            </w:r>
          </w:p>
          <w:p w:rsidR="002417D3" w:rsidRPr="00AF2B82" w:rsidRDefault="002417D3" w:rsidP="001B2342">
            <w:pPr>
              <w:rPr>
                <w:rFonts w:ascii="Arial" w:hAnsi="Arial" w:cs="Arial"/>
                <w:b/>
                <w:sz w:val="18"/>
                <w:szCs w:val="18"/>
              </w:rPr>
            </w:pPr>
            <w:r w:rsidRPr="00AF2B82">
              <w:rPr>
                <w:rFonts w:ascii="Arial" w:hAnsi="Arial" w:cs="Arial"/>
                <w:u w:val="thick" w:color="FF0000"/>
              </w:rPr>
              <w:t>Teaching/Implement CfE</w:t>
            </w:r>
          </w:p>
        </w:tc>
      </w:tr>
      <w:tr w:rsidR="002417D3" w:rsidRPr="00C92EAA" w:rsidTr="001B2342">
        <w:trPr>
          <w:cantSplit/>
          <w:trHeight w:val="792"/>
        </w:trPr>
        <w:tc>
          <w:tcPr>
            <w:tcW w:w="5070" w:type="dxa"/>
            <w:vMerge/>
            <w:tcBorders>
              <w:left w:val="single" w:sz="4" w:space="0" w:color="auto"/>
              <w:right w:val="single" w:sz="4" w:space="0" w:color="auto"/>
            </w:tcBorders>
          </w:tcPr>
          <w:p w:rsidR="002417D3" w:rsidRPr="0010300D" w:rsidRDefault="002417D3" w:rsidP="001B2342">
            <w:pPr>
              <w:rPr>
                <w:rFonts w:ascii="Arial" w:hAnsi="Arial" w:cs="Arial"/>
                <w:sz w:val="16"/>
                <w:szCs w:val="16"/>
              </w:rPr>
            </w:pPr>
          </w:p>
        </w:tc>
        <w:tc>
          <w:tcPr>
            <w:tcW w:w="6237" w:type="dxa"/>
            <w:vMerge/>
            <w:tcBorders>
              <w:left w:val="single" w:sz="4" w:space="0" w:color="auto"/>
              <w:right w:val="single" w:sz="4" w:space="0" w:color="auto"/>
            </w:tcBorders>
          </w:tcPr>
          <w:p w:rsidR="002417D3" w:rsidRDefault="002417D3"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2417D3" w:rsidRPr="00AF2B82" w:rsidRDefault="002417D3" w:rsidP="001B2342">
            <w:pPr>
              <w:rPr>
                <w:rFonts w:ascii="Arial" w:hAnsi="Arial" w:cs="Arial"/>
              </w:rPr>
            </w:pPr>
          </w:p>
          <w:p w:rsidR="002417D3" w:rsidRPr="00AF2B82" w:rsidRDefault="002417D3" w:rsidP="001B2342">
            <w:pPr>
              <w:rPr>
                <w:rFonts w:ascii="Arial" w:hAnsi="Arial" w:cs="Arial"/>
              </w:rPr>
            </w:pPr>
            <w:r w:rsidRPr="00AF2B82">
              <w:rPr>
                <w:rFonts w:ascii="Arial" w:hAnsi="Arial" w:cs="Arial"/>
              </w:rPr>
              <w:t>Meeting the Needs of all Learners’,</w:t>
            </w:r>
          </w:p>
          <w:p w:rsidR="002417D3" w:rsidRPr="00AF2B82" w:rsidRDefault="002417D3" w:rsidP="001B2342">
            <w:pPr>
              <w:rPr>
                <w:rFonts w:ascii="Arial" w:hAnsi="Arial" w:cs="Arial"/>
                <w:bCs/>
                <w:color w:val="0070C0"/>
              </w:rPr>
            </w:pPr>
            <w:r w:rsidRPr="00AF2B82">
              <w:rPr>
                <w:rFonts w:ascii="Arial" w:hAnsi="Arial" w:cs="Arial"/>
              </w:rPr>
              <w:t xml:space="preserve">GIRFEC and Statutory Duties </w:t>
            </w:r>
          </w:p>
          <w:p w:rsidR="002417D3" w:rsidRPr="00AF2B82" w:rsidRDefault="002417D3" w:rsidP="001B2342">
            <w:pPr>
              <w:rPr>
                <w:rFonts w:ascii="Arial" w:hAnsi="Arial" w:cs="Arial"/>
                <w:b/>
                <w:sz w:val="18"/>
                <w:szCs w:val="18"/>
              </w:rPr>
            </w:pPr>
          </w:p>
        </w:tc>
      </w:tr>
      <w:tr w:rsidR="002417D3" w:rsidRPr="00C92EAA" w:rsidTr="001B2342">
        <w:trPr>
          <w:cantSplit/>
          <w:trHeight w:val="792"/>
        </w:trPr>
        <w:tc>
          <w:tcPr>
            <w:tcW w:w="5070" w:type="dxa"/>
            <w:vMerge/>
            <w:tcBorders>
              <w:left w:val="single" w:sz="4" w:space="0" w:color="auto"/>
              <w:right w:val="single" w:sz="4" w:space="0" w:color="auto"/>
            </w:tcBorders>
          </w:tcPr>
          <w:p w:rsidR="002417D3" w:rsidRPr="0010300D" w:rsidRDefault="002417D3" w:rsidP="001B2342">
            <w:pPr>
              <w:rPr>
                <w:rFonts w:ascii="Arial" w:hAnsi="Arial" w:cs="Arial"/>
                <w:sz w:val="16"/>
                <w:szCs w:val="16"/>
              </w:rPr>
            </w:pPr>
          </w:p>
        </w:tc>
        <w:tc>
          <w:tcPr>
            <w:tcW w:w="6237" w:type="dxa"/>
            <w:vMerge/>
            <w:tcBorders>
              <w:left w:val="single" w:sz="4" w:space="0" w:color="auto"/>
              <w:right w:val="single" w:sz="4" w:space="0" w:color="auto"/>
            </w:tcBorders>
          </w:tcPr>
          <w:p w:rsidR="002417D3" w:rsidRDefault="002417D3"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2417D3" w:rsidRPr="00AF2B82" w:rsidRDefault="002417D3" w:rsidP="001B2342">
            <w:pPr>
              <w:rPr>
                <w:rFonts w:ascii="Arial" w:hAnsi="Arial" w:cs="Arial"/>
              </w:rPr>
            </w:pPr>
          </w:p>
          <w:p w:rsidR="002417D3" w:rsidRPr="00AF2B82" w:rsidRDefault="002417D3" w:rsidP="001B2342">
            <w:pPr>
              <w:rPr>
                <w:rFonts w:ascii="Arial" w:hAnsi="Arial" w:cs="Arial"/>
              </w:rPr>
            </w:pPr>
            <w:r w:rsidRPr="00AF2B82">
              <w:rPr>
                <w:rFonts w:ascii="Arial" w:hAnsi="Arial" w:cs="Arial"/>
              </w:rPr>
              <w:t>Skills for Learning, Life and Work</w:t>
            </w:r>
          </w:p>
          <w:p w:rsidR="002417D3" w:rsidRPr="00AF2B82" w:rsidRDefault="002417D3" w:rsidP="001B2342">
            <w:pPr>
              <w:rPr>
                <w:rFonts w:ascii="Arial" w:hAnsi="Arial" w:cs="Arial"/>
                <w:b/>
                <w:sz w:val="18"/>
                <w:szCs w:val="18"/>
              </w:rPr>
            </w:pPr>
          </w:p>
        </w:tc>
      </w:tr>
      <w:tr w:rsidR="002417D3" w:rsidRPr="00E75A2B" w:rsidTr="001B2342">
        <w:trPr>
          <w:cantSplit/>
          <w:trHeight w:val="792"/>
        </w:trPr>
        <w:tc>
          <w:tcPr>
            <w:tcW w:w="5070" w:type="dxa"/>
            <w:vMerge/>
            <w:tcBorders>
              <w:left w:val="single" w:sz="4" w:space="0" w:color="auto"/>
              <w:right w:val="single" w:sz="4" w:space="0" w:color="auto"/>
            </w:tcBorders>
          </w:tcPr>
          <w:p w:rsidR="002417D3" w:rsidRPr="0010300D" w:rsidRDefault="002417D3" w:rsidP="001B2342">
            <w:pPr>
              <w:rPr>
                <w:rFonts w:ascii="Arial" w:hAnsi="Arial" w:cs="Arial"/>
                <w:sz w:val="16"/>
                <w:szCs w:val="16"/>
              </w:rPr>
            </w:pPr>
          </w:p>
        </w:tc>
        <w:tc>
          <w:tcPr>
            <w:tcW w:w="6237" w:type="dxa"/>
            <w:vMerge/>
            <w:tcBorders>
              <w:left w:val="single" w:sz="4" w:space="0" w:color="auto"/>
              <w:right w:val="single" w:sz="4" w:space="0" w:color="auto"/>
            </w:tcBorders>
          </w:tcPr>
          <w:p w:rsidR="002417D3" w:rsidRDefault="002417D3"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2417D3" w:rsidRPr="00AF2B82" w:rsidRDefault="002417D3" w:rsidP="001B2342">
            <w:pPr>
              <w:rPr>
                <w:rFonts w:ascii="Arial" w:hAnsi="Arial" w:cs="Arial"/>
              </w:rPr>
            </w:pPr>
            <w:r w:rsidRPr="00AF2B82">
              <w:rPr>
                <w:rFonts w:ascii="Arial" w:hAnsi="Arial" w:cs="Arial"/>
              </w:rPr>
              <w:t xml:space="preserve">Professional Learning </w:t>
            </w:r>
          </w:p>
        </w:tc>
      </w:tr>
      <w:tr w:rsidR="002417D3" w:rsidRPr="00C92EAA" w:rsidTr="001B2342">
        <w:trPr>
          <w:cantSplit/>
          <w:trHeight w:val="792"/>
        </w:trPr>
        <w:tc>
          <w:tcPr>
            <w:tcW w:w="5070" w:type="dxa"/>
            <w:vMerge/>
            <w:tcBorders>
              <w:left w:val="single" w:sz="4" w:space="0" w:color="auto"/>
              <w:bottom w:val="single" w:sz="4" w:space="0" w:color="auto"/>
              <w:right w:val="single" w:sz="4" w:space="0" w:color="auto"/>
            </w:tcBorders>
          </w:tcPr>
          <w:p w:rsidR="002417D3" w:rsidRPr="0010300D" w:rsidRDefault="002417D3" w:rsidP="001B2342">
            <w:pPr>
              <w:rPr>
                <w:rFonts w:ascii="Arial" w:hAnsi="Arial" w:cs="Arial"/>
                <w:sz w:val="16"/>
                <w:szCs w:val="16"/>
              </w:rPr>
            </w:pPr>
          </w:p>
        </w:tc>
        <w:tc>
          <w:tcPr>
            <w:tcW w:w="6237" w:type="dxa"/>
            <w:vMerge/>
            <w:tcBorders>
              <w:left w:val="single" w:sz="4" w:space="0" w:color="auto"/>
              <w:bottom w:val="single" w:sz="4" w:space="0" w:color="auto"/>
              <w:right w:val="single" w:sz="4" w:space="0" w:color="auto"/>
            </w:tcBorders>
          </w:tcPr>
          <w:p w:rsidR="002417D3" w:rsidRDefault="002417D3"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2417D3" w:rsidRPr="00AF2B82" w:rsidRDefault="002417D3" w:rsidP="001B2342">
            <w:pPr>
              <w:rPr>
                <w:rFonts w:ascii="Arial" w:hAnsi="Arial" w:cs="Arial"/>
                <w:bCs/>
                <w:color w:val="0070C0"/>
              </w:rPr>
            </w:pPr>
          </w:p>
          <w:p w:rsidR="002417D3" w:rsidRPr="00C8033B" w:rsidRDefault="002417D3" w:rsidP="001B2342">
            <w:pPr>
              <w:rPr>
                <w:rFonts w:ascii="Arial" w:hAnsi="Arial" w:cs="Arial"/>
                <w:u w:val="thick" w:color="FF0000"/>
              </w:rPr>
            </w:pPr>
            <w:r w:rsidRPr="00C8033B">
              <w:rPr>
                <w:rFonts w:ascii="Arial" w:hAnsi="Arial" w:cs="Arial"/>
                <w:u w:val="thick" w:color="FF0000"/>
              </w:rPr>
              <w:t>Leadership (Change and Improvement)</w:t>
            </w:r>
          </w:p>
          <w:p w:rsidR="002417D3" w:rsidRPr="00AF2B82" w:rsidRDefault="002417D3" w:rsidP="001B2342">
            <w:pPr>
              <w:rPr>
                <w:rFonts w:ascii="Arial" w:hAnsi="Arial" w:cs="Arial"/>
                <w:b/>
                <w:sz w:val="18"/>
                <w:szCs w:val="18"/>
              </w:rPr>
            </w:pPr>
          </w:p>
        </w:tc>
      </w:tr>
    </w:tbl>
    <w:p w:rsidR="002417D3" w:rsidRDefault="002417D3" w:rsidP="002417D3">
      <w:pPr>
        <w:spacing w:after="160" w:line="259" w:lineRule="auto"/>
        <w:rPr>
          <w:rFonts w:ascii="Arial" w:hAnsi="Arial" w:cs="Arial"/>
          <w:b/>
          <w:bCs/>
          <w:color w:val="00B050"/>
          <w:sz w:val="26"/>
          <w:szCs w:val="26"/>
        </w:rPr>
      </w:pPr>
      <w:r>
        <w:rPr>
          <w:rFonts w:ascii="Arial" w:hAnsi="Arial" w:cs="Arial"/>
          <w:b/>
          <w:bCs/>
          <w:color w:val="00B050"/>
          <w:sz w:val="26"/>
          <w:szCs w:val="26"/>
        </w:rPr>
        <w:tab/>
        <w:t xml:space="preserve"> </w:t>
      </w:r>
    </w:p>
    <w:p w:rsidR="003127D2" w:rsidRDefault="003127D2" w:rsidP="002417D3">
      <w:pPr>
        <w:spacing w:after="160" w:line="259" w:lineRule="auto"/>
        <w:rPr>
          <w:rFonts w:ascii="Arial" w:hAnsi="Arial" w:cs="Arial"/>
          <w:b/>
          <w:bCs/>
          <w:color w:val="00B050"/>
          <w:sz w:val="26"/>
          <w:szCs w:val="26"/>
        </w:rPr>
      </w:pPr>
    </w:p>
    <w:p w:rsidR="002417D3" w:rsidRPr="00B46131" w:rsidRDefault="002417D3" w:rsidP="002417D3">
      <w:pPr>
        <w:spacing w:after="160" w:line="259" w:lineRule="auto"/>
        <w:rPr>
          <w:rFonts w:ascii="Arial" w:hAnsi="Arial" w:cs="Arial"/>
          <w:b/>
          <w:bCs/>
          <w:color w:val="00B050"/>
          <w:sz w:val="26"/>
          <w:szCs w:val="26"/>
        </w:rPr>
      </w:pPr>
    </w:p>
    <w:tbl>
      <w:tblPr>
        <w:tblStyle w:val="TableGrid"/>
        <w:tblW w:w="15764" w:type="dxa"/>
        <w:tblInd w:w="-5" w:type="dxa"/>
        <w:tblLayout w:type="fixed"/>
        <w:tblLook w:val="04A0" w:firstRow="1" w:lastRow="0" w:firstColumn="1" w:lastColumn="0" w:noHBand="0" w:noVBand="1"/>
      </w:tblPr>
      <w:tblGrid>
        <w:gridCol w:w="2977"/>
        <w:gridCol w:w="6237"/>
        <w:gridCol w:w="2126"/>
        <w:gridCol w:w="1134"/>
        <w:gridCol w:w="3290"/>
      </w:tblGrid>
      <w:tr w:rsidR="002417D3" w:rsidTr="005008B5">
        <w:trPr>
          <w:trHeight w:val="307"/>
        </w:trPr>
        <w:tc>
          <w:tcPr>
            <w:tcW w:w="2977" w:type="dxa"/>
            <w:shd w:val="clear" w:color="auto" w:fill="FF0000"/>
          </w:tcPr>
          <w:p w:rsidR="002417D3" w:rsidRPr="005008B5" w:rsidRDefault="002417D3" w:rsidP="001B2342">
            <w:pPr>
              <w:spacing w:after="200"/>
              <w:jc w:val="center"/>
              <w:rPr>
                <w:rFonts w:ascii="Arial" w:hAnsi="Arial" w:cs="Arial"/>
                <w:b/>
                <w:sz w:val="18"/>
                <w:szCs w:val="18"/>
              </w:rPr>
            </w:pPr>
            <w:r w:rsidRPr="005008B5">
              <w:rPr>
                <w:rFonts w:ascii="Arial" w:hAnsi="Arial" w:cs="Arial"/>
                <w:b/>
                <w:sz w:val="18"/>
                <w:szCs w:val="18"/>
              </w:rPr>
              <w:t>Expected Outcome/Impact</w:t>
            </w:r>
          </w:p>
        </w:tc>
        <w:tc>
          <w:tcPr>
            <w:tcW w:w="6237" w:type="dxa"/>
            <w:shd w:val="clear" w:color="auto" w:fill="FF0000"/>
          </w:tcPr>
          <w:p w:rsidR="002417D3" w:rsidRPr="005008B5" w:rsidRDefault="002417D3" w:rsidP="001B2342">
            <w:pPr>
              <w:pStyle w:val="NoSpacing"/>
              <w:jc w:val="center"/>
              <w:rPr>
                <w:rFonts w:ascii="Arial" w:hAnsi="Arial" w:cs="Arial"/>
                <w:b/>
                <w:sz w:val="18"/>
                <w:szCs w:val="18"/>
              </w:rPr>
            </w:pPr>
            <w:r w:rsidRPr="005008B5">
              <w:rPr>
                <w:rFonts w:ascii="Arial" w:hAnsi="Arial" w:cs="Arial"/>
                <w:b/>
                <w:sz w:val="18"/>
                <w:szCs w:val="18"/>
              </w:rPr>
              <w:t>Key Actions (How)</w:t>
            </w:r>
          </w:p>
        </w:tc>
        <w:tc>
          <w:tcPr>
            <w:tcW w:w="2126" w:type="dxa"/>
            <w:shd w:val="clear" w:color="auto" w:fill="FF0000"/>
          </w:tcPr>
          <w:p w:rsidR="002417D3" w:rsidRPr="005008B5" w:rsidRDefault="002417D3" w:rsidP="001B2342">
            <w:pPr>
              <w:pStyle w:val="NoSpacing"/>
              <w:jc w:val="center"/>
              <w:rPr>
                <w:rFonts w:ascii="Arial" w:hAnsi="Arial" w:cs="Arial"/>
                <w:b/>
                <w:sz w:val="18"/>
                <w:szCs w:val="18"/>
              </w:rPr>
            </w:pPr>
            <w:r w:rsidRPr="005008B5">
              <w:rPr>
                <w:rFonts w:ascii="Arial" w:hAnsi="Arial" w:cs="Arial"/>
                <w:b/>
                <w:sz w:val="18"/>
                <w:szCs w:val="18"/>
              </w:rPr>
              <w:t>Personnel/Resources</w:t>
            </w:r>
          </w:p>
        </w:tc>
        <w:tc>
          <w:tcPr>
            <w:tcW w:w="1134" w:type="dxa"/>
            <w:shd w:val="clear" w:color="auto" w:fill="FF0000"/>
          </w:tcPr>
          <w:p w:rsidR="002417D3" w:rsidRPr="005008B5" w:rsidRDefault="002417D3" w:rsidP="001B2342">
            <w:pPr>
              <w:pStyle w:val="NoSpacing"/>
              <w:jc w:val="center"/>
              <w:rPr>
                <w:rFonts w:ascii="Arial" w:hAnsi="Arial" w:cs="Arial"/>
                <w:b/>
                <w:sz w:val="18"/>
                <w:szCs w:val="18"/>
              </w:rPr>
            </w:pPr>
            <w:r w:rsidRPr="005008B5">
              <w:rPr>
                <w:rFonts w:ascii="Arial" w:hAnsi="Arial" w:cs="Arial"/>
                <w:b/>
                <w:sz w:val="18"/>
                <w:szCs w:val="18"/>
              </w:rPr>
              <w:t xml:space="preserve">Timescale  </w:t>
            </w:r>
          </w:p>
        </w:tc>
        <w:tc>
          <w:tcPr>
            <w:tcW w:w="3290" w:type="dxa"/>
            <w:shd w:val="clear" w:color="auto" w:fill="FF0000"/>
          </w:tcPr>
          <w:p w:rsidR="002417D3" w:rsidRPr="005008B5" w:rsidRDefault="002417D3" w:rsidP="001B2342">
            <w:pPr>
              <w:pStyle w:val="NoSpacing"/>
              <w:jc w:val="center"/>
              <w:rPr>
                <w:rFonts w:ascii="Arial" w:hAnsi="Arial" w:cs="Arial"/>
                <w:b/>
                <w:sz w:val="18"/>
                <w:szCs w:val="18"/>
              </w:rPr>
            </w:pPr>
            <w:r w:rsidRPr="005008B5">
              <w:rPr>
                <w:rFonts w:ascii="Arial" w:hAnsi="Arial" w:cs="Arial"/>
                <w:b/>
                <w:sz w:val="18"/>
                <w:szCs w:val="18"/>
              </w:rPr>
              <w:t xml:space="preserve">Comments </w:t>
            </w:r>
          </w:p>
        </w:tc>
      </w:tr>
      <w:tr w:rsidR="002417D3" w:rsidTr="005008B5">
        <w:trPr>
          <w:trHeight w:val="371"/>
        </w:trPr>
        <w:tc>
          <w:tcPr>
            <w:tcW w:w="2977" w:type="dxa"/>
            <w:vMerge w:val="restart"/>
          </w:tcPr>
          <w:p w:rsidR="002417D3" w:rsidRPr="005008B5" w:rsidRDefault="002417D3" w:rsidP="00202BAD">
            <w:pPr>
              <w:pStyle w:val="ListParagraph"/>
              <w:numPr>
                <w:ilvl w:val="0"/>
                <w:numId w:val="29"/>
              </w:numPr>
              <w:rPr>
                <w:rFonts w:ascii="Arial" w:hAnsi="Arial" w:cs="Arial"/>
                <w:color w:val="000000" w:themeColor="text1"/>
                <w:sz w:val="18"/>
                <w:szCs w:val="18"/>
              </w:rPr>
            </w:pPr>
            <w:r w:rsidRPr="005008B5">
              <w:rPr>
                <w:rFonts w:ascii="Arial" w:hAnsi="Arial" w:cs="Arial"/>
                <w:color w:val="000000" w:themeColor="text1"/>
                <w:sz w:val="18"/>
                <w:szCs w:val="18"/>
              </w:rPr>
              <w:t xml:space="preserve">Raised attainment and achievement in </w:t>
            </w:r>
            <w:r w:rsidR="00202BAD" w:rsidRPr="005008B5">
              <w:rPr>
                <w:rFonts w:ascii="Arial" w:hAnsi="Arial" w:cs="Arial"/>
                <w:color w:val="000000" w:themeColor="text1"/>
                <w:sz w:val="18"/>
                <w:szCs w:val="18"/>
              </w:rPr>
              <w:t>literacy</w:t>
            </w:r>
            <w:r w:rsidRPr="005008B5">
              <w:rPr>
                <w:rFonts w:ascii="Arial" w:hAnsi="Arial" w:cs="Arial"/>
                <w:color w:val="000000" w:themeColor="text1"/>
                <w:sz w:val="18"/>
                <w:szCs w:val="18"/>
              </w:rPr>
              <w:t>.</w:t>
            </w:r>
          </w:p>
          <w:p w:rsidR="002417D3" w:rsidRPr="005008B5" w:rsidRDefault="002417D3" w:rsidP="002417D3">
            <w:pPr>
              <w:pStyle w:val="ListParagraph"/>
              <w:numPr>
                <w:ilvl w:val="0"/>
                <w:numId w:val="29"/>
              </w:numPr>
              <w:rPr>
                <w:rFonts w:ascii="Arial" w:hAnsi="Arial" w:cs="Arial"/>
                <w:color w:val="000000" w:themeColor="text1"/>
                <w:sz w:val="18"/>
                <w:szCs w:val="18"/>
              </w:rPr>
            </w:pPr>
            <w:r w:rsidRPr="005008B5">
              <w:rPr>
                <w:rFonts w:ascii="Arial" w:hAnsi="Arial" w:cs="Arial"/>
                <w:color w:val="000000" w:themeColor="text1"/>
                <w:sz w:val="18"/>
                <w:szCs w:val="18"/>
              </w:rPr>
              <w:t xml:space="preserve">Increased confidence in teaching and learning in </w:t>
            </w:r>
            <w:r w:rsidR="00202BAD" w:rsidRPr="005008B5">
              <w:rPr>
                <w:rFonts w:ascii="Arial" w:hAnsi="Arial" w:cs="Arial"/>
                <w:color w:val="000000" w:themeColor="text1"/>
                <w:sz w:val="18"/>
                <w:szCs w:val="18"/>
              </w:rPr>
              <w:t>literacy.</w:t>
            </w:r>
          </w:p>
          <w:p w:rsidR="002417D3" w:rsidRPr="005008B5" w:rsidRDefault="002417D3" w:rsidP="002417D3">
            <w:pPr>
              <w:pStyle w:val="ListParagraph"/>
              <w:numPr>
                <w:ilvl w:val="0"/>
                <w:numId w:val="29"/>
              </w:numPr>
              <w:rPr>
                <w:rFonts w:ascii="Arial" w:hAnsi="Arial" w:cs="Arial"/>
                <w:color w:val="000000" w:themeColor="text1"/>
                <w:sz w:val="18"/>
                <w:szCs w:val="18"/>
              </w:rPr>
            </w:pPr>
            <w:r w:rsidRPr="005008B5">
              <w:rPr>
                <w:rFonts w:ascii="Arial" w:hAnsi="Arial" w:cs="Arial"/>
                <w:color w:val="000000" w:themeColor="text1"/>
                <w:sz w:val="18"/>
                <w:szCs w:val="18"/>
              </w:rPr>
              <w:t xml:space="preserve">Improved approaches to teaching and learning. </w:t>
            </w:r>
          </w:p>
          <w:p w:rsidR="002417D3" w:rsidRPr="005008B5" w:rsidRDefault="002417D3" w:rsidP="002417D3">
            <w:pPr>
              <w:pStyle w:val="ListParagraph"/>
              <w:numPr>
                <w:ilvl w:val="0"/>
                <w:numId w:val="29"/>
              </w:numPr>
              <w:rPr>
                <w:rFonts w:ascii="Arial" w:hAnsi="Arial" w:cs="Arial"/>
                <w:color w:val="000000" w:themeColor="text1"/>
                <w:sz w:val="18"/>
                <w:szCs w:val="18"/>
              </w:rPr>
            </w:pPr>
            <w:r w:rsidRPr="005008B5">
              <w:rPr>
                <w:rFonts w:ascii="Arial" w:hAnsi="Arial" w:cs="Arial"/>
                <w:color w:val="000000" w:themeColor="text1"/>
                <w:sz w:val="18"/>
                <w:szCs w:val="18"/>
              </w:rPr>
              <w:t>Consistent approaches to planning, learning, teaching and assessment which ensure progression.</w:t>
            </w:r>
          </w:p>
          <w:p w:rsidR="002417D3" w:rsidRPr="005008B5" w:rsidRDefault="002417D3" w:rsidP="002417D3">
            <w:pPr>
              <w:pStyle w:val="ListParagraph"/>
              <w:numPr>
                <w:ilvl w:val="0"/>
                <w:numId w:val="29"/>
              </w:numPr>
              <w:rPr>
                <w:rFonts w:ascii="Arial" w:hAnsi="Arial" w:cs="Arial"/>
                <w:color w:val="000000" w:themeColor="text1"/>
                <w:sz w:val="18"/>
                <w:szCs w:val="18"/>
              </w:rPr>
            </w:pPr>
            <w:r w:rsidRPr="005008B5">
              <w:rPr>
                <w:rFonts w:ascii="Arial" w:hAnsi="Arial" w:cs="Arial"/>
                <w:color w:val="000000" w:themeColor="text1"/>
                <w:sz w:val="18"/>
                <w:szCs w:val="18"/>
              </w:rPr>
              <w:t xml:space="preserve">Children demonstrate and apply skills and knowledge in a variety of contexts across learning. </w:t>
            </w:r>
          </w:p>
          <w:p w:rsidR="002417D3" w:rsidRPr="005008B5" w:rsidRDefault="002417D3" w:rsidP="002417D3">
            <w:pPr>
              <w:pStyle w:val="ListParagraph"/>
              <w:numPr>
                <w:ilvl w:val="0"/>
                <w:numId w:val="29"/>
              </w:numPr>
              <w:rPr>
                <w:rFonts w:ascii="Arial" w:hAnsi="Arial" w:cs="Arial"/>
                <w:color w:val="000000" w:themeColor="text1"/>
                <w:sz w:val="18"/>
                <w:szCs w:val="18"/>
              </w:rPr>
            </w:pPr>
            <w:r w:rsidRPr="005008B5">
              <w:rPr>
                <w:rFonts w:ascii="Arial" w:hAnsi="Arial" w:cs="Arial"/>
                <w:color w:val="000000" w:themeColor="text1"/>
                <w:sz w:val="18"/>
                <w:szCs w:val="18"/>
              </w:rPr>
              <w:t xml:space="preserve">Staff confident in the language and methodology of </w:t>
            </w:r>
            <w:r w:rsidR="00202BAD" w:rsidRPr="005008B5">
              <w:rPr>
                <w:rFonts w:ascii="Arial" w:hAnsi="Arial" w:cs="Arial"/>
                <w:color w:val="000000" w:themeColor="text1"/>
                <w:sz w:val="18"/>
                <w:szCs w:val="18"/>
              </w:rPr>
              <w:t>Crosshouse Literacy Skills Curriculum.</w:t>
            </w:r>
          </w:p>
          <w:p w:rsidR="002417D3" w:rsidRPr="005008B5" w:rsidRDefault="002417D3" w:rsidP="002417D3">
            <w:pPr>
              <w:pStyle w:val="ListParagraph"/>
              <w:numPr>
                <w:ilvl w:val="0"/>
                <w:numId w:val="29"/>
              </w:numPr>
              <w:rPr>
                <w:rFonts w:ascii="Arial" w:hAnsi="Arial" w:cs="Arial"/>
                <w:color w:val="000000" w:themeColor="text1"/>
                <w:sz w:val="18"/>
                <w:szCs w:val="18"/>
              </w:rPr>
            </w:pPr>
            <w:r w:rsidRPr="005008B5">
              <w:rPr>
                <w:rFonts w:ascii="Arial" w:hAnsi="Arial" w:cs="Arial"/>
                <w:color w:val="000000" w:themeColor="text1"/>
                <w:sz w:val="18"/>
                <w:szCs w:val="18"/>
              </w:rPr>
              <w:t xml:space="preserve">Increase staff confidence in judgment of pupil achievement of a level and understanding across and within each CfE level through engagement in learning visits and moderation activities. </w:t>
            </w:r>
          </w:p>
          <w:p w:rsidR="002417D3" w:rsidRPr="005008B5" w:rsidRDefault="002417D3" w:rsidP="002417D3">
            <w:pPr>
              <w:pStyle w:val="ListParagraph"/>
              <w:numPr>
                <w:ilvl w:val="0"/>
                <w:numId w:val="29"/>
              </w:numPr>
              <w:rPr>
                <w:rFonts w:ascii="Arial" w:hAnsi="Arial" w:cs="Arial"/>
                <w:color w:val="000000" w:themeColor="text1"/>
                <w:sz w:val="18"/>
                <w:szCs w:val="18"/>
              </w:rPr>
            </w:pPr>
            <w:r w:rsidRPr="005008B5">
              <w:rPr>
                <w:rFonts w:ascii="Arial" w:hAnsi="Arial" w:cs="Arial"/>
                <w:color w:val="000000" w:themeColor="text1"/>
                <w:sz w:val="18"/>
                <w:szCs w:val="18"/>
              </w:rPr>
              <w:t xml:space="preserve">Increased pupil involvement in gathering assessment information to demonstrate progression and achievements. </w:t>
            </w:r>
          </w:p>
          <w:p w:rsidR="002417D3" w:rsidRPr="005008B5" w:rsidRDefault="002417D3" w:rsidP="002417D3">
            <w:pPr>
              <w:pStyle w:val="NoSpacing"/>
              <w:numPr>
                <w:ilvl w:val="0"/>
                <w:numId w:val="29"/>
              </w:numPr>
              <w:rPr>
                <w:rFonts w:ascii="Arial" w:hAnsi="Arial" w:cs="Arial"/>
                <w:color w:val="000000" w:themeColor="text1"/>
                <w:sz w:val="18"/>
                <w:szCs w:val="18"/>
              </w:rPr>
            </w:pPr>
            <w:r w:rsidRPr="005008B5">
              <w:rPr>
                <w:rFonts w:ascii="Arial" w:hAnsi="Arial" w:cs="Arial"/>
                <w:color w:val="000000" w:themeColor="text1"/>
                <w:sz w:val="18"/>
                <w:szCs w:val="18"/>
              </w:rPr>
              <w:t>Increased attainment evidenced through monitoring and tracking and assessment results.</w:t>
            </w:r>
          </w:p>
        </w:tc>
        <w:tc>
          <w:tcPr>
            <w:tcW w:w="6237" w:type="dxa"/>
          </w:tcPr>
          <w:p w:rsidR="002417D3" w:rsidRPr="001B2342" w:rsidRDefault="002417D3" w:rsidP="001B2342">
            <w:pPr>
              <w:pStyle w:val="NoSpacing"/>
              <w:rPr>
                <w:rFonts w:ascii="Arial" w:hAnsi="Arial" w:cs="Arial"/>
                <w:sz w:val="18"/>
                <w:szCs w:val="18"/>
              </w:rPr>
            </w:pPr>
            <w:r w:rsidRPr="001B2342">
              <w:rPr>
                <w:rFonts w:ascii="Arial" w:hAnsi="Arial" w:cs="Arial"/>
                <w:sz w:val="18"/>
                <w:szCs w:val="18"/>
              </w:rPr>
              <w:t>1.Establish improvement working group to take forward strategic priority.</w:t>
            </w:r>
          </w:p>
          <w:p w:rsidR="002417D3" w:rsidRPr="001B2342" w:rsidRDefault="002417D3" w:rsidP="001B2342">
            <w:pPr>
              <w:pStyle w:val="NoSpacing"/>
              <w:rPr>
                <w:rFonts w:ascii="Arial" w:hAnsi="Arial" w:cs="Arial"/>
                <w:sz w:val="18"/>
                <w:szCs w:val="18"/>
              </w:rPr>
            </w:pPr>
          </w:p>
        </w:tc>
        <w:tc>
          <w:tcPr>
            <w:tcW w:w="2126" w:type="dxa"/>
          </w:tcPr>
          <w:p w:rsidR="002417D3" w:rsidRPr="001B2342" w:rsidRDefault="002417D3" w:rsidP="001B2342">
            <w:pPr>
              <w:pStyle w:val="NoSpacing"/>
              <w:rPr>
                <w:rFonts w:ascii="Arial" w:hAnsi="Arial" w:cs="Arial"/>
                <w:sz w:val="18"/>
                <w:szCs w:val="18"/>
              </w:rPr>
            </w:pPr>
            <w:r w:rsidRPr="001B2342">
              <w:rPr>
                <w:rFonts w:ascii="Arial" w:hAnsi="Arial" w:cs="Arial"/>
                <w:sz w:val="18"/>
                <w:szCs w:val="18"/>
              </w:rPr>
              <w:t>Lynne McDougall (Literacy coordinator)</w:t>
            </w:r>
          </w:p>
        </w:tc>
        <w:tc>
          <w:tcPr>
            <w:tcW w:w="1134" w:type="dxa"/>
          </w:tcPr>
          <w:p w:rsidR="002417D3" w:rsidRPr="001B2342" w:rsidRDefault="003127D2" w:rsidP="001B2342">
            <w:pPr>
              <w:pStyle w:val="NoSpacing"/>
              <w:rPr>
                <w:rFonts w:ascii="Arial" w:hAnsi="Arial" w:cs="Arial"/>
                <w:sz w:val="18"/>
                <w:szCs w:val="18"/>
              </w:rPr>
            </w:pPr>
            <w:r w:rsidRPr="001B2342">
              <w:rPr>
                <w:rFonts w:ascii="Arial" w:hAnsi="Arial" w:cs="Arial"/>
                <w:sz w:val="18"/>
                <w:szCs w:val="18"/>
              </w:rPr>
              <w:t>August 2019</w:t>
            </w:r>
          </w:p>
        </w:tc>
        <w:tc>
          <w:tcPr>
            <w:tcW w:w="3290" w:type="dxa"/>
          </w:tcPr>
          <w:p w:rsidR="002417D3" w:rsidRPr="001B2342" w:rsidRDefault="002417D3" w:rsidP="001B2342">
            <w:pPr>
              <w:tabs>
                <w:tab w:val="left" w:pos="2370"/>
              </w:tabs>
              <w:spacing w:after="200"/>
              <w:rPr>
                <w:rFonts w:ascii="Arial" w:hAnsi="Arial" w:cs="Arial"/>
                <w:sz w:val="18"/>
                <w:szCs w:val="18"/>
              </w:rPr>
            </w:pPr>
            <w:r w:rsidRPr="001B2342">
              <w:rPr>
                <w:rFonts w:ascii="Arial" w:hAnsi="Arial" w:cs="Arial"/>
                <w:sz w:val="18"/>
                <w:szCs w:val="18"/>
              </w:rPr>
              <w:t xml:space="preserve">Staff identified via self-evaluation mechanisms and PDR process. Support staff and parents to be part of group. </w:t>
            </w:r>
          </w:p>
        </w:tc>
      </w:tr>
      <w:tr w:rsidR="002417D3" w:rsidTr="005008B5">
        <w:trPr>
          <w:trHeight w:val="371"/>
        </w:trPr>
        <w:tc>
          <w:tcPr>
            <w:tcW w:w="2977" w:type="dxa"/>
            <w:vMerge/>
          </w:tcPr>
          <w:p w:rsidR="002417D3" w:rsidRPr="00D509D3" w:rsidRDefault="002417D3" w:rsidP="002417D3">
            <w:pPr>
              <w:pStyle w:val="NoSpacing"/>
              <w:numPr>
                <w:ilvl w:val="0"/>
                <w:numId w:val="29"/>
              </w:numPr>
              <w:rPr>
                <w:rFonts w:ascii="Arial" w:hAnsi="Arial" w:cs="Arial"/>
                <w:szCs w:val="22"/>
              </w:rPr>
            </w:pPr>
          </w:p>
        </w:tc>
        <w:tc>
          <w:tcPr>
            <w:tcW w:w="6237" w:type="dxa"/>
          </w:tcPr>
          <w:p w:rsidR="002417D3" w:rsidRPr="001B2342" w:rsidRDefault="002417D3" w:rsidP="001B2342">
            <w:pPr>
              <w:pStyle w:val="NoSpacing"/>
              <w:rPr>
                <w:rFonts w:ascii="Arial" w:hAnsi="Arial" w:cs="Arial"/>
                <w:sz w:val="18"/>
                <w:szCs w:val="18"/>
              </w:rPr>
            </w:pPr>
            <w:r w:rsidRPr="001B2342">
              <w:rPr>
                <w:rFonts w:ascii="Arial" w:hAnsi="Arial" w:cs="Arial"/>
                <w:sz w:val="18"/>
                <w:szCs w:val="18"/>
              </w:rPr>
              <w:t>2. Audit current approaches and resources to ensure they meet the requirements of curriculum delivery.</w:t>
            </w:r>
          </w:p>
          <w:p w:rsidR="002417D3" w:rsidRPr="001B2342" w:rsidRDefault="002417D3" w:rsidP="001B2342">
            <w:pPr>
              <w:pStyle w:val="NoSpacing"/>
              <w:rPr>
                <w:rFonts w:ascii="Arial" w:hAnsi="Arial" w:cs="Arial"/>
                <w:sz w:val="18"/>
                <w:szCs w:val="18"/>
              </w:rPr>
            </w:pPr>
          </w:p>
        </w:tc>
        <w:tc>
          <w:tcPr>
            <w:tcW w:w="2126" w:type="dxa"/>
          </w:tcPr>
          <w:p w:rsidR="002417D3" w:rsidRPr="001B2342" w:rsidRDefault="002417D3" w:rsidP="001B2342">
            <w:pPr>
              <w:pStyle w:val="NoSpacing"/>
              <w:rPr>
                <w:rFonts w:ascii="Arial" w:hAnsi="Arial" w:cs="Arial"/>
                <w:sz w:val="18"/>
                <w:szCs w:val="18"/>
              </w:rPr>
            </w:pPr>
            <w:r w:rsidRPr="001B2342">
              <w:rPr>
                <w:rFonts w:ascii="Arial" w:hAnsi="Arial" w:cs="Arial"/>
                <w:sz w:val="18"/>
                <w:szCs w:val="18"/>
              </w:rPr>
              <w:t xml:space="preserve">Lynne McDougall (Literacy coordinator) </w:t>
            </w:r>
          </w:p>
          <w:p w:rsidR="002417D3" w:rsidRPr="001B2342" w:rsidRDefault="002417D3" w:rsidP="001B2342">
            <w:pPr>
              <w:pStyle w:val="NoSpacing"/>
              <w:rPr>
                <w:rFonts w:ascii="Arial" w:hAnsi="Arial" w:cs="Arial"/>
                <w:sz w:val="18"/>
                <w:szCs w:val="18"/>
              </w:rPr>
            </w:pPr>
            <w:r w:rsidRPr="001B2342">
              <w:rPr>
                <w:rFonts w:ascii="Arial" w:hAnsi="Arial" w:cs="Arial"/>
                <w:sz w:val="18"/>
                <w:szCs w:val="18"/>
              </w:rPr>
              <w:t>Improvement Group</w:t>
            </w:r>
          </w:p>
        </w:tc>
        <w:tc>
          <w:tcPr>
            <w:tcW w:w="1134" w:type="dxa"/>
          </w:tcPr>
          <w:p w:rsidR="002417D3" w:rsidRPr="001B2342" w:rsidRDefault="003127D2" w:rsidP="001B2342">
            <w:pPr>
              <w:pStyle w:val="NoSpacing"/>
              <w:rPr>
                <w:rFonts w:ascii="Arial" w:hAnsi="Arial" w:cs="Arial"/>
                <w:sz w:val="18"/>
                <w:szCs w:val="18"/>
              </w:rPr>
            </w:pPr>
            <w:r w:rsidRPr="001B2342">
              <w:rPr>
                <w:rFonts w:ascii="Arial" w:hAnsi="Arial" w:cs="Arial"/>
                <w:sz w:val="18"/>
                <w:szCs w:val="18"/>
              </w:rPr>
              <w:t>Aug/Sep 2019</w:t>
            </w:r>
          </w:p>
        </w:tc>
        <w:tc>
          <w:tcPr>
            <w:tcW w:w="3290" w:type="dxa"/>
          </w:tcPr>
          <w:p w:rsidR="002417D3" w:rsidRPr="001B2342" w:rsidRDefault="002417D3" w:rsidP="001B2342">
            <w:pPr>
              <w:tabs>
                <w:tab w:val="left" w:pos="2370"/>
              </w:tabs>
              <w:spacing w:after="200"/>
              <w:rPr>
                <w:rFonts w:ascii="Arial" w:hAnsi="Arial" w:cs="Arial"/>
                <w:sz w:val="18"/>
                <w:szCs w:val="18"/>
              </w:rPr>
            </w:pPr>
            <w:r w:rsidRPr="001B2342">
              <w:rPr>
                <w:rFonts w:ascii="Arial" w:hAnsi="Arial" w:cs="Arial"/>
                <w:sz w:val="18"/>
                <w:szCs w:val="18"/>
              </w:rPr>
              <w:t>Staff, children and parent/carers to take part in audit.</w:t>
            </w:r>
          </w:p>
        </w:tc>
      </w:tr>
      <w:tr w:rsidR="002417D3" w:rsidTr="005008B5">
        <w:trPr>
          <w:trHeight w:val="371"/>
        </w:trPr>
        <w:tc>
          <w:tcPr>
            <w:tcW w:w="2977" w:type="dxa"/>
            <w:vMerge/>
          </w:tcPr>
          <w:p w:rsidR="002417D3" w:rsidRPr="00D509D3" w:rsidRDefault="002417D3" w:rsidP="002417D3">
            <w:pPr>
              <w:pStyle w:val="NoSpacing"/>
              <w:numPr>
                <w:ilvl w:val="0"/>
                <w:numId w:val="29"/>
              </w:numPr>
              <w:rPr>
                <w:rFonts w:ascii="Arial" w:hAnsi="Arial" w:cs="Arial"/>
                <w:szCs w:val="22"/>
              </w:rPr>
            </w:pPr>
          </w:p>
        </w:tc>
        <w:tc>
          <w:tcPr>
            <w:tcW w:w="6237" w:type="dxa"/>
          </w:tcPr>
          <w:p w:rsidR="002417D3" w:rsidRPr="001B2342" w:rsidRDefault="002417D3" w:rsidP="001B2342">
            <w:pPr>
              <w:pStyle w:val="NoSpacing"/>
              <w:rPr>
                <w:rFonts w:ascii="Arial" w:hAnsi="Arial" w:cs="Arial"/>
                <w:sz w:val="18"/>
                <w:szCs w:val="18"/>
              </w:rPr>
            </w:pPr>
            <w:r w:rsidRPr="001B2342">
              <w:rPr>
                <w:rFonts w:ascii="Arial" w:hAnsi="Arial" w:cs="Arial"/>
                <w:sz w:val="18"/>
                <w:szCs w:val="18"/>
              </w:rPr>
              <w:t>3. Analyse, interrogate and evaluate current attainme</w:t>
            </w:r>
            <w:r w:rsidR="003127D2" w:rsidRPr="001B2342">
              <w:rPr>
                <w:rFonts w:ascii="Arial" w:hAnsi="Arial" w:cs="Arial"/>
                <w:sz w:val="18"/>
                <w:szCs w:val="18"/>
              </w:rPr>
              <w:t>nt data on literacy</w:t>
            </w:r>
            <w:r w:rsidRPr="001B2342">
              <w:rPr>
                <w:rFonts w:ascii="Arial" w:hAnsi="Arial" w:cs="Arial"/>
                <w:sz w:val="18"/>
                <w:szCs w:val="18"/>
              </w:rPr>
              <w:t>, identifying gaps.</w:t>
            </w:r>
          </w:p>
        </w:tc>
        <w:tc>
          <w:tcPr>
            <w:tcW w:w="2126" w:type="dxa"/>
          </w:tcPr>
          <w:p w:rsidR="002417D3" w:rsidRPr="001B2342" w:rsidRDefault="002417D3" w:rsidP="001B2342">
            <w:pPr>
              <w:pStyle w:val="NoSpacing"/>
              <w:rPr>
                <w:rFonts w:ascii="Arial" w:hAnsi="Arial" w:cs="Arial"/>
                <w:sz w:val="18"/>
                <w:szCs w:val="18"/>
              </w:rPr>
            </w:pPr>
            <w:r w:rsidRPr="001B2342">
              <w:rPr>
                <w:rFonts w:ascii="Arial" w:hAnsi="Arial" w:cs="Arial"/>
                <w:sz w:val="18"/>
                <w:szCs w:val="18"/>
              </w:rPr>
              <w:t>Isabelle Murray (HT)</w:t>
            </w:r>
          </w:p>
          <w:p w:rsidR="002417D3" w:rsidRPr="001B2342" w:rsidRDefault="002417D3" w:rsidP="001B2342">
            <w:pPr>
              <w:pStyle w:val="NoSpacing"/>
              <w:rPr>
                <w:rFonts w:ascii="Arial" w:hAnsi="Arial" w:cs="Arial"/>
                <w:sz w:val="18"/>
                <w:szCs w:val="18"/>
              </w:rPr>
            </w:pPr>
            <w:r w:rsidRPr="001B2342">
              <w:rPr>
                <w:rFonts w:ascii="Arial" w:hAnsi="Arial" w:cs="Arial"/>
                <w:sz w:val="18"/>
                <w:szCs w:val="18"/>
              </w:rPr>
              <w:t>Improvement Group</w:t>
            </w:r>
          </w:p>
          <w:p w:rsidR="002417D3" w:rsidRPr="001B2342" w:rsidRDefault="002417D3" w:rsidP="001B2342">
            <w:pPr>
              <w:pStyle w:val="NoSpacing"/>
              <w:rPr>
                <w:rFonts w:ascii="Arial" w:hAnsi="Arial" w:cs="Arial"/>
                <w:sz w:val="18"/>
                <w:szCs w:val="18"/>
              </w:rPr>
            </w:pPr>
            <w:r w:rsidRPr="001B2342">
              <w:rPr>
                <w:rFonts w:ascii="Arial" w:hAnsi="Arial" w:cs="Arial"/>
                <w:sz w:val="18"/>
                <w:szCs w:val="18"/>
              </w:rPr>
              <w:t>School attainment data including tracking and monitoring data.</w:t>
            </w:r>
          </w:p>
        </w:tc>
        <w:tc>
          <w:tcPr>
            <w:tcW w:w="1134" w:type="dxa"/>
          </w:tcPr>
          <w:p w:rsidR="002417D3" w:rsidRPr="001B2342" w:rsidRDefault="003127D2" w:rsidP="001B2342">
            <w:pPr>
              <w:pStyle w:val="NoSpacing"/>
              <w:rPr>
                <w:rFonts w:ascii="Arial" w:hAnsi="Arial" w:cs="Arial"/>
                <w:sz w:val="18"/>
                <w:szCs w:val="18"/>
              </w:rPr>
            </w:pPr>
            <w:r w:rsidRPr="001B2342">
              <w:rPr>
                <w:rFonts w:ascii="Arial" w:hAnsi="Arial" w:cs="Arial"/>
                <w:sz w:val="18"/>
                <w:szCs w:val="18"/>
              </w:rPr>
              <w:t>Sep 2019</w:t>
            </w:r>
          </w:p>
        </w:tc>
        <w:tc>
          <w:tcPr>
            <w:tcW w:w="3290" w:type="dxa"/>
          </w:tcPr>
          <w:p w:rsidR="002417D3" w:rsidRPr="001B2342" w:rsidRDefault="002417D3" w:rsidP="001B2342">
            <w:pPr>
              <w:tabs>
                <w:tab w:val="left" w:pos="2370"/>
              </w:tabs>
              <w:spacing w:after="200"/>
              <w:rPr>
                <w:rFonts w:ascii="Arial" w:hAnsi="Arial" w:cs="Arial"/>
                <w:sz w:val="18"/>
                <w:szCs w:val="18"/>
              </w:rPr>
            </w:pPr>
          </w:p>
        </w:tc>
      </w:tr>
      <w:tr w:rsidR="002417D3" w:rsidTr="005008B5">
        <w:trPr>
          <w:trHeight w:val="371"/>
        </w:trPr>
        <w:tc>
          <w:tcPr>
            <w:tcW w:w="2977" w:type="dxa"/>
            <w:vMerge/>
          </w:tcPr>
          <w:p w:rsidR="002417D3" w:rsidRPr="00186F10" w:rsidRDefault="002417D3" w:rsidP="002417D3">
            <w:pPr>
              <w:pStyle w:val="ListParagraph"/>
              <w:numPr>
                <w:ilvl w:val="0"/>
                <w:numId w:val="29"/>
              </w:numPr>
              <w:rPr>
                <w:rFonts w:ascii="Arial" w:hAnsi="Arial" w:cs="Arial"/>
                <w:color w:val="000000" w:themeColor="text1"/>
                <w:sz w:val="20"/>
                <w:szCs w:val="20"/>
              </w:rPr>
            </w:pPr>
          </w:p>
        </w:tc>
        <w:tc>
          <w:tcPr>
            <w:tcW w:w="6237" w:type="dxa"/>
          </w:tcPr>
          <w:p w:rsidR="002417D3" w:rsidRPr="001B2342" w:rsidRDefault="002417D3" w:rsidP="001B2342">
            <w:pPr>
              <w:pStyle w:val="NoSpacing"/>
              <w:rPr>
                <w:rFonts w:ascii="Arial" w:hAnsi="Arial" w:cs="Arial"/>
                <w:sz w:val="18"/>
                <w:szCs w:val="18"/>
              </w:rPr>
            </w:pPr>
            <w:r w:rsidRPr="001B2342">
              <w:rPr>
                <w:rFonts w:ascii="Arial" w:hAnsi="Arial" w:cs="Arial"/>
                <w:sz w:val="18"/>
                <w:szCs w:val="18"/>
              </w:rPr>
              <w:t>4. Improvement group to engage in professional enquiry and research and engage in professional dialogue on the teaching and l</w:t>
            </w:r>
            <w:r w:rsidR="00202BAD" w:rsidRPr="001B2342">
              <w:rPr>
                <w:rFonts w:ascii="Arial" w:hAnsi="Arial" w:cs="Arial"/>
                <w:sz w:val="18"/>
                <w:szCs w:val="18"/>
              </w:rPr>
              <w:t>earning of literacy</w:t>
            </w:r>
            <w:r w:rsidRPr="001B2342">
              <w:rPr>
                <w:rFonts w:ascii="Arial" w:hAnsi="Arial" w:cs="Arial"/>
                <w:sz w:val="18"/>
                <w:szCs w:val="18"/>
              </w:rPr>
              <w:t>.</w:t>
            </w:r>
          </w:p>
        </w:tc>
        <w:tc>
          <w:tcPr>
            <w:tcW w:w="2126" w:type="dxa"/>
          </w:tcPr>
          <w:p w:rsidR="002417D3" w:rsidRPr="001B2342" w:rsidRDefault="002417D3" w:rsidP="001B2342">
            <w:pPr>
              <w:pStyle w:val="NoSpacing"/>
              <w:rPr>
                <w:rFonts w:ascii="Arial" w:hAnsi="Arial" w:cs="Arial"/>
                <w:sz w:val="18"/>
                <w:szCs w:val="18"/>
              </w:rPr>
            </w:pPr>
            <w:r w:rsidRPr="001B2342">
              <w:rPr>
                <w:rFonts w:ascii="Arial" w:hAnsi="Arial" w:cs="Arial"/>
                <w:sz w:val="18"/>
                <w:szCs w:val="18"/>
              </w:rPr>
              <w:t>Improvement Group</w:t>
            </w:r>
          </w:p>
          <w:p w:rsidR="002417D3" w:rsidRPr="001B2342" w:rsidRDefault="002417D3" w:rsidP="001B2342">
            <w:pPr>
              <w:pStyle w:val="NoSpacing"/>
              <w:rPr>
                <w:rFonts w:ascii="Arial" w:hAnsi="Arial" w:cs="Arial"/>
                <w:sz w:val="18"/>
                <w:szCs w:val="18"/>
              </w:rPr>
            </w:pPr>
            <w:r w:rsidRPr="001B2342">
              <w:rPr>
                <w:rFonts w:ascii="Arial" w:hAnsi="Arial" w:cs="Arial"/>
                <w:sz w:val="18"/>
                <w:szCs w:val="18"/>
              </w:rPr>
              <w:t>SSLN talking and listening resources</w:t>
            </w:r>
          </w:p>
          <w:p w:rsidR="002417D3" w:rsidRPr="001B2342" w:rsidRDefault="002417D3" w:rsidP="001B2342">
            <w:pPr>
              <w:pStyle w:val="NoSpacing"/>
              <w:rPr>
                <w:rFonts w:ascii="Arial" w:hAnsi="Arial" w:cs="Arial"/>
                <w:sz w:val="18"/>
                <w:szCs w:val="18"/>
              </w:rPr>
            </w:pPr>
            <w:r w:rsidRPr="001B2342">
              <w:rPr>
                <w:rFonts w:ascii="Arial" w:hAnsi="Arial" w:cs="Arial"/>
                <w:sz w:val="18"/>
                <w:szCs w:val="18"/>
              </w:rPr>
              <w:t xml:space="preserve">SLC Literacy Strategy </w:t>
            </w:r>
          </w:p>
        </w:tc>
        <w:tc>
          <w:tcPr>
            <w:tcW w:w="1134" w:type="dxa"/>
          </w:tcPr>
          <w:p w:rsidR="002417D3" w:rsidRPr="001B2342" w:rsidRDefault="002417D3" w:rsidP="001B2342">
            <w:pPr>
              <w:pStyle w:val="NoSpacing"/>
              <w:rPr>
                <w:rFonts w:ascii="Arial" w:hAnsi="Arial" w:cs="Arial"/>
                <w:sz w:val="18"/>
                <w:szCs w:val="18"/>
              </w:rPr>
            </w:pPr>
            <w:r w:rsidRPr="001B2342">
              <w:rPr>
                <w:rFonts w:ascii="Arial" w:hAnsi="Arial" w:cs="Arial"/>
                <w:sz w:val="18"/>
                <w:szCs w:val="18"/>
              </w:rPr>
              <w:t>Oct 2018</w:t>
            </w:r>
          </w:p>
        </w:tc>
        <w:tc>
          <w:tcPr>
            <w:tcW w:w="3290" w:type="dxa"/>
          </w:tcPr>
          <w:p w:rsidR="002417D3" w:rsidRPr="001B2342" w:rsidRDefault="002417D3" w:rsidP="001B2342">
            <w:pPr>
              <w:tabs>
                <w:tab w:val="left" w:pos="2370"/>
              </w:tabs>
              <w:spacing w:after="200"/>
              <w:rPr>
                <w:rFonts w:ascii="Arial" w:hAnsi="Arial" w:cs="Arial"/>
                <w:sz w:val="18"/>
                <w:szCs w:val="18"/>
              </w:rPr>
            </w:pPr>
            <w:r w:rsidRPr="001B2342">
              <w:rPr>
                <w:rFonts w:ascii="Arial" w:hAnsi="Arial" w:cs="Arial"/>
                <w:sz w:val="18"/>
                <w:szCs w:val="18"/>
              </w:rPr>
              <w:t xml:space="preserve">Review current thinking, policy and research. </w:t>
            </w:r>
          </w:p>
        </w:tc>
      </w:tr>
      <w:tr w:rsidR="002417D3" w:rsidTr="005008B5">
        <w:trPr>
          <w:trHeight w:val="371"/>
        </w:trPr>
        <w:tc>
          <w:tcPr>
            <w:tcW w:w="2977" w:type="dxa"/>
            <w:vMerge/>
          </w:tcPr>
          <w:p w:rsidR="002417D3" w:rsidRPr="00186F10" w:rsidRDefault="002417D3" w:rsidP="002417D3">
            <w:pPr>
              <w:pStyle w:val="ListParagraph"/>
              <w:numPr>
                <w:ilvl w:val="0"/>
                <w:numId w:val="29"/>
              </w:numPr>
              <w:rPr>
                <w:rFonts w:ascii="Arial" w:hAnsi="Arial" w:cs="Arial"/>
                <w:color w:val="000000" w:themeColor="text1"/>
                <w:sz w:val="20"/>
                <w:szCs w:val="20"/>
              </w:rPr>
            </w:pPr>
          </w:p>
        </w:tc>
        <w:tc>
          <w:tcPr>
            <w:tcW w:w="6237" w:type="dxa"/>
          </w:tcPr>
          <w:p w:rsidR="002417D3" w:rsidRPr="001B2342" w:rsidRDefault="002417D3" w:rsidP="001B2342">
            <w:pPr>
              <w:pStyle w:val="NoSpacing"/>
              <w:rPr>
                <w:rFonts w:ascii="Arial" w:hAnsi="Arial" w:cs="Arial"/>
                <w:sz w:val="18"/>
                <w:szCs w:val="18"/>
              </w:rPr>
            </w:pPr>
            <w:r w:rsidRPr="001B2342">
              <w:rPr>
                <w:rFonts w:ascii="Arial" w:hAnsi="Arial" w:cs="Arial"/>
                <w:sz w:val="18"/>
                <w:szCs w:val="18"/>
              </w:rPr>
              <w:t xml:space="preserve">5. Improvement group to liaise with SLC literacy development officer and visit establishments where current excellent practice has been identified. </w:t>
            </w:r>
          </w:p>
        </w:tc>
        <w:tc>
          <w:tcPr>
            <w:tcW w:w="2126" w:type="dxa"/>
          </w:tcPr>
          <w:p w:rsidR="002417D3" w:rsidRPr="001B2342" w:rsidRDefault="002417D3" w:rsidP="001B2342">
            <w:pPr>
              <w:pStyle w:val="NoSpacing"/>
              <w:rPr>
                <w:rFonts w:ascii="Arial" w:hAnsi="Arial" w:cs="Arial"/>
                <w:sz w:val="18"/>
                <w:szCs w:val="18"/>
              </w:rPr>
            </w:pPr>
            <w:r w:rsidRPr="001B2342">
              <w:rPr>
                <w:rFonts w:ascii="Arial" w:hAnsi="Arial" w:cs="Arial"/>
                <w:sz w:val="18"/>
                <w:szCs w:val="18"/>
              </w:rPr>
              <w:t>Lynne McDougall</w:t>
            </w:r>
          </w:p>
          <w:p w:rsidR="002417D3" w:rsidRPr="001B2342" w:rsidRDefault="002417D3" w:rsidP="001B2342">
            <w:pPr>
              <w:pStyle w:val="NoSpacing"/>
              <w:rPr>
                <w:rFonts w:ascii="Arial" w:hAnsi="Arial" w:cs="Arial"/>
                <w:sz w:val="18"/>
                <w:szCs w:val="18"/>
              </w:rPr>
            </w:pPr>
            <w:r w:rsidRPr="001B2342">
              <w:rPr>
                <w:rFonts w:ascii="Arial" w:hAnsi="Arial" w:cs="Arial"/>
                <w:sz w:val="18"/>
                <w:szCs w:val="18"/>
              </w:rPr>
              <w:t>SLC Development Officer</w:t>
            </w:r>
          </w:p>
        </w:tc>
        <w:tc>
          <w:tcPr>
            <w:tcW w:w="1134" w:type="dxa"/>
          </w:tcPr>
          <w:p w:rsidR="002417D3" w:rsidRPr="001B2342" w:rsidRDefault="00202BAD" w:rsidP="001B2342">
            <w:pPr>
              <w:pStyle w:val="NoSpacing"/>
              <w:rPr>
                <w:rFonts w:ascii="Arial" w:hAnsi="Arial" w:cs="Arial"/>
                <w:sz w:val="18"/>
                <w:szCs w:val="18"/>
              </w:rPr>
            </w:pPr>
            <w:r w:rsidRPr="001B2342">
              <w:rPr>
                <w:rFonts w:ascii="Arial" w:hAnsi="Arial" w:cs="Arial"/>
                <w:sz w:val="18"/>
                <w:szCs w:val="18"/>
              </w:rPr>
              <w:t>Sep/Oct 2019</w:t>
            </w:r>
          </w:p>
        </w:tc>
        <w:tc>
          <w:tcPr>
            <w:tcW w:w="3290" w:type="dxa"/>
          </w:tcPr>
          <w:p w:rsidR="002417D3" w:rsidRPr="001B2342" w:rsidRDefault="002417D3" w:rsidP="001B2342">
            <w:pPr>
              <w:tabs>
                <w:tab w:val="left" w:pos="2370"/>
              </w:tabs>
              <w:spacing w:after="200"/>
              <w:rPr>
                <w:rFonts w:ascii="Arial" w:hAnsi="Arial" w:cs="Arial"/>
                <w:sz w:val="18"/>
                <w:szCs w:val="18"/>
              </w:rPr>
            </w:pPr>
            <w:r w:rsidRPr="001B2342">
              <w:rPr>
                <w:rFonts w:ascii="Arial" w:hAnsi="Arial" w:cs="Arial"/>
                <w:sz w:val="18"/>
                <w:szCs w:val="18"/>
              </w:rPr>
              <w:t>Arrange class and peer visits within and out with establishment.</w:t>
            </w:r>
          </w:p>
        </w:tc>
      </w:tr>
      <w:tr w:rsidR="002417D3" w:rsidTr="005008B5">
        <w:trPr>
          <w:trHeight w:val="1053"/>
        </w:trPr>
        <w:tc>
          <w:tcPr>
            <w:tcW w:w="2977" w:type="dxa"/>
            <w:vMerge/>
          </w:tcPr>
          <w:p w:rsidR="002417D3" w:rsidRPr="00186F10" w:rsidRDefault="002417D3" w:rsidP="002417D3">
            <w:pPr>
              <w:pStyle w:val="ListParagraph"/>
              <w:numPr>
                <w:ilvl w:val="0"/>
                <w:numId w:val="29"/>
              </w:numPr>
              <w:rPr>
                <w:rFonts w:ascii="Arial" w:hAnsi="Arial" w:cs="Arial"/>
                <w:color w:val="000000" w:themeColor="text1"/>
                <w:sz w:val="20"/>
                <w:szCs w:val="20"/>
              </w:rPr>
            </w:pPr>
          </w:p>
        </w:tc>
        <w:tc>
          <w:tcPr>
            <w:tcW w:w="6237" w:type="dxa"/>
          </w:tcPr>
          <w:p w:rsidR="002417D3" w:rsidRPr="001B2342" w:rsidRDefault="002417D3" w:rsidP="00202BAD">
            <w:pPr>
              <w:pStyle w:val="NoSpacing"/>
              <w:rPr>
                <w:rFonts w:ascii="Arial" w:hAnsi="Arial" w:cs="Arial"/>
                <w:sz w:val="18"/>
                <w:szCs w:val="18"/>
              </w:rPr>
            </w:pPr>
            <w:r w:rsidRPr="001B2342">
              <w:rPr>
                <w:rFonts w:ascii="Arial" w:hAnsi="Arial" w:cs="Arial"/>
                <w:sz w:val="18"/>
                <w:szCs w:val="18"/>
              </w:rPr>
              <w:t xml:space="preserve">6. </w:t>
            </w:r>
            <w:r w:rsidR="00202BAD" w:rsidRPr="001B2342">
              <w:rPr>
                <w:rFonts w:ascii="Arial" w:hAnsi="Arial" w:cs="Arial"/>
                <w:sz w:val="18"/>
                <w:szCs w:val="18"/>
              </w:rPr>
              <w:t>Roll out Crosshouse Literacy Skills programme across the school, to ensure we have a progressive approach to the teaching of literacy from Nursery – P7</w:t>
            </w:r>
          </w:p>
        </w:tc>
        <w:tc>
          <w:tcPr>
            <w:tcW w:w="2126" w:type="dxa"/>
          </w:tcPr>
          <w:p w:rsidR="00202BAD" w:rsidRPr="001B2342" w:rsidRDefault="00202BAD" w:rsidP="00202BAD">
            <w:pPr>
              <w:pStyle w:val="NoSpacing"/>
              <w:rPr>
                <w:rFonts w:ascii="Arial" w:hAnsi="Arial" w:cs="Arial"/>
                <w:sz w:val="18"/>
                <w:szCs w:val="18"/>
              </w:rPr>
            </w:pPr>
            <w:r w:rsidRPr="001B2342">
              <w:rPr>
                <w:rFonts w:ascii="Arial" w:hAnsi="Arial" w:cs="Arial"/>
                <w:sz w:val="18"/>
                <w:szCs w:val="18"/>
              </w:rPr>
              <w:t>Improvement Group</w:t>
            </w:r>
          </w:p>
          <w:p w:rsidR="00202BAD" w:rsidRPr="001B2342" w:rsidRDefault="00202BAD" w:rsidP="00202BAD">
            <w:pPr>
              <w:pStyle w:val="NoSpacing"/>
              <w:rPr>
                <w:rFonts w:ascii="Arial" w:hAnsi="Arial" w:cs="Arial"/>
                <w:sz w:val="18"/>
                <w:szCs w:val="18"/>
              </w:rPr>
            </w:pPr>
            <w:r w:rsidRPr="001B2342">
              <w:rPr>
                <w:rFonts w:ascii="Arial" w:hAnsi="Arial" w:cs="Arial"/>
                <w:sz w:val="18"/>
                <w:szCs w:val="18"/>
              </w:rPr>
              <w:t>New programme</w:t>
            </w:r>
          </w:p>
          <w:p w:rsidR="00202BAD" w:rsidRPr="001B2342" w:rsidRDefault="00202BAD" w:rsidP="00202BAD">
            <w:pPr>
              <w:pStyle w:val="NoSpacing"/>
              <w:rPr>
                <w:rFonts w:ascii="Arial" w:hAnsi="Arial" w:cs="Arial"/>
                <w:sz w:val="18"/>
                <w:szCs w:val="18"/>
              </w:rPr>
            </w:pPr>
            <w:r w:rsidRPr="001B2342">
              <w:rPr>
                <w:rFonts w:ascii="Arial" w:hAnsi="Arial" w:cs="Arial"/>
                <w:sz w:val="18"/>
                <w:szCs w:val="18"/>
              </w:rPr>
              <w:t>New resources</w:t>
            </w:r>
          </w:p>
          <w:p w:rsidR="002417D3" w:rsidRPr="001B2342" w:rsidRDefault="00202BAD" w:rsidP="00202BAD">
            <w:pPr>
              <w:pStyle w:val="NoSpacing"/>
              <w:rPr>
                <w:rFonts w:ascii="Arial" w:hAnsi="Arial" w:cs="Arial"/>
                <w:sz w:val="18"/>
                <w:szCs w:val="18"/>
              </w:rPr>
            </w:pPr>
            <w:r w:rsidRPr="001B2342">
              <w:rPr>
                <w:rFonts w:ascii="Arial" w:hAnsi="Arial" w:cs="Arial"/>
                <w:sz w:val="18"/>
                <w:szCs w:val="18"/>
              </w:rPr>
              <w:t>New planners</w:t>
            </w:r>
          </w:p>
        </w:tc>
        <w:tc>
          <w:tcPr>
            <w:tcW w:w="1134" w:type="dxa"/>
          </w:tcPr>
          <w:p w:rsidR="002417D3" w:rsidRPr="001B2342" w:rsidRDefault="00202BAD" w:rsidP="001B2342">
            <w:pPr>
              <w:pStyle w:val="NoSpacing"/>
              <w:rPr>
                <w:rFonts w:ascii="Arial" w:hAnsi="Arial" w:cs="Arial"/>
                <w:sz w:val="18"/>
                <w:szCs w:val="18"/>
              </w:rPr>
            </w:pPr>
            <w:r w:rsidRPr="001B2342">
              <w:rPr>
                <w:rFonts w:ascii="Arial" w:hAnsi="Arial" w:cs="Arial"/>
                <w:sz w:val="18"/>
                <w:szCs w:val="18"/>
              </w:rPr>
              <w:t>Sep 2019</w:t>
            </w:r>
          </w:p>
        </w:tc>
        <w:tc>
          <w:tcPr>
            <w:tcW w:w="3290" w:type="dxa"/>
          </w:tcPr>
          <w:p w:rsidR="002417D3" w:rsidRPr="001B2342" w:rsidRDefault="00202BAD" w:rsidP="001B2342">
            <w:pPr>
              <w:tabs>
                <w:tab w:val="left" w:pos="2370"/>
              </w:tabs>
              <w:spacing w:after="200"/>
              <w:rPr>
                <w:rFonts w:ascii="Arial" w:hAnsi="Arial" w:cs="Arial"/>
                <w:sz w:val="18"/>
                <w:szCs w:val="18"/>
              </w:rPr>
            </w:pPr>
            <w:r w:rsidRPr="001B2342">
              <w:rPr>
                <w:rFonts w:ascii="Arial" w:hAnsi="Arial" w:cs="Arial"/>
                <w:sz w:val="18"/>
                <w:szCs w:val="18"/>
              </w:rPr>
              <w:t>Roll</w:t>
            </w:r>
            <w:r w:rsidR="002417D3" w:rsidRPr="001B2342">
              <w:rPr>
                <w:rFonts w:ascii="Arial" w:hAnsi="Arial" w:cs="Arial"/>
                <w:sz w:val="18"/>
                <w:szCs w:val="18"/>
              </w:rPr>
              <w:t xml:space="preserve"> of Crosshouse Primary Writing curriculum. New programme, planners, progression framework and assessment materials to be produced. </w:t>
            </w:r>
          </w:p>
        </w:tc>
      </w:tr>
      <w:tr w:rsidR="002417D3" w:rsidTr="005008B5">
        <w:trPr>
          <w:trHeight w:val="905"/>
        </w:trPr>
        <w:tc>
          <w:tcPr>
            <w:tcW w:w="2977" w:type="dxa"/>
            <w:vMerge/>
          </w:tcPr>
          <w:p w:rsidR="002417D3" w:rsidRPr="00186F10" w:rsidRDefault="002417D3" w:rsidP="002417D3">
            <w:pPr>
              <w:pStyle w:val="ListParagraph"/>
              <w:numPr>
                <w:ilvl w:val="0"/>
                <w:numId w:val="29"/>
              </w:numPr>
              <w:rPr>
                <w:rFonts w:ascii="Arial" w:hAnsi="Arial" w:cs="Arial"/>
                <w:color w:val="000000" w:themeColor="text1"/>
                <w:sz w:val="20"/>
                <w:szCs w:val="20"/>
              </w:rPr>
            </w:pPr>
          </w:p>
        </w:tc>
        <w:tc>
          <w:tcPr>
            <w:tcW w:w="6237" w:type="dxa"/>
          </w:tcPr>
          <w:p w:rsidR="002417D3" w:rsidRPr="001B2342" w:rsidRDefault="002417D3" w:rsidP="00202BAD">
            <w:pPr>
              <w:pStyle w:val="NoSpacing"/>
              <w:rPr>
                <w:rFonts w:ascii="Arial" w:hAnsi="Arial" w:cs="Arial"/>
                <w:sz w:val="18"/>
                <w:szCs w:val="18"/>
              </w:rPr>
            </w:pPr>
            <w:r w:rsidRPr="001B2342">
              <w:rPr>
                <w:rFonts w:ascii="Arial" w:hAnsi="Arial" w:cs="Arial"/>
                <w:sz w:val="18"/>
                <w:szCs w:val="18"/>
              </w:rPr>
              <w:t xml:space="preserve">7. </w:t>
            </w:r>
            <w:r w:rsidR="00202BAD" w:rsidRPr="001B2342">
              <w:rPr>
                <w:rFonts w:ascii="Arial" w:hAnsi="Arial" w:cs="Arial"/>
                <w:sz w:val="18"/>
                <w:szCs w:val="18"/>
              </w:rPr>
              <w:t>Increase confidence in Crosshouse Literacy approaches through CLPL for all staff</w:t>
            </w:r>
          </w:p>
        </w:tc>
        <w:tc>
          <w:tcPr>
            <w:tcW w:w="2126" w:type="dxa"/>
          </w:tcPr>
          <w:p w:rsidR="002417D3" w:rsidRPr="001B2342" w:rsidRDefault="002417D3" w:rsidP="001B2342">
            <w:pPr>
              <w:pStyle w:val="NoSpacing"/>
              <w:rPr>
                <w:rFonts w:ascii="Arial" w:hAnsi="Arial" w:cs="Arial"/>
                <w:sz w:val="18"/>
                <w:szCs w:val="18"/>
              </w:rPr>
            </w:pPr>
            <w:r w:rsidRPr="001B2342">
              <w:rPr>
                <w:rFonts w:ascii="Arial" w:hAnsi="Arial" w:cs="Arial"/>
                <w:sz w:val="18"/>
                <w:szCs w:val="18"/>
              </w:rPr>
              <w:t>Improvement Group</w:t>
            </w:r>
          </w:p>
          <w:p w:rsidR="002417D3" w:rsidRPr="001B2342" w:rsidRDefault="002417D3" w:rsidP="001B2342">
            <w:pPr>
              <w:pStyle w:val="NoSpacing"/>
              <w:rPr>
                <w:rFonts w:ascii="Arial" w:hAnsi="Arial" w:cs="Arial"/>
                <w:sz w:val="18"/>
                <w:szCs w:val="18"/>
              </w:rPr>
            </w:pPr>
            <w:r w:rsidRPr="001B2342">
              <w:rPr>
                <w:rFonts w:ascii="Arial" w:hAnsi="Arial" w:cs="Arial"/>
                <w:sz w:val="18"/>
                <w:szCs w:val="18"/>
              </w:rPr>
              <w:t>New programme</w:t>
            </w:r>
          </w:p>
          <w:p w:rsidR="002417D3" w:rsidRPr="001B2342" w:rsidRDefault="002417D3" w:rsidP="001B2342">
            <w:pPr>
              <w:pStyle w:val="NoSpacing"/>
              <w:rPr>
                <w:rFonts w:ascii="Arial" w:hAnsi="Arial" w:cs="Arial"/>
                <w:sz w:val="18"/>
                <w:szCs w:val="18"/>
              </w:rPr>
            </w:pPr>
            <w:r w:rsidRPr="001B2342">
              <w:rPr>
                <w:rFonts w:ascii="Arial" w:hAnsi="Arial" w:cs="Arial"/>
                <w:sz w:val="18"/>
                <w:szCs w:val="18"/>
              </w:rPr>
              <w:t>New resources</w:t>
            </w:r>
          </w:p>
          <w:p w:rsidR="002417D3" w:rsidRPr="001B2342" w:rsidRDefault="002417D3" w:rsidP="001B2342">
            <w:pPr>
              <w:pStyle w:val="NoSpacing"/>
              <w:rPr>
                <w:rFonts w:ascii="Arial" w:hAnsi="Arial" w:cs="Arial"/>
                <w:sz w:val="18"/>
                <w:szCs w:val="18"/>
              </w:rPr>
            </w:pPr>
            <w:r w:rsidRPr="001B2342">
              <w:rPr>
                <w:rFonts w:ascii="Arial" w:hAnsi="Arial" w:cs="Arial"/>
                <w:sz w:val="18"/>
                <w:szCs w:val="18"/>
              </w:rPr>
              <w:t>New planners</w:t>
            </w:r>
          </w:p>
        </w:tc>
        <w:tc>
          <w:tcPr>
            <w:tcW w:w="1134" w:type="dxa"/>
          </w:tcPr>
          <w:p w:rsidR="002417D3" w:rsidRPr="001B2342" w:rsidRDefault="001B2342" w:rsidP="001B2342">
            <w:pPr>
              <w:pStyle w:val="NoSpacing"/>
              <w:rPr>
                <w:rFonts w:ascii="Arial" w:hAnsi="Arial" w:cs="Arial"/>
                <w:sz w:val="18"/>
                <w:szCs w:val="18"/>
              </w:rPr>
            </w:pPr>
            <w:r w:rsidRPr="001B2342">
              <w:rPr>
                <w:rFonts w:ascii="Arial" w:hAnsi="Arial" w:cs="Arial"/>
                <w:sz w:val="18"/>
                <w:szCs w:val="18"/>
              </w:rPr>
              <w:t>Jan-March 2020</w:t>
            </w:r>
          </w:p>
        </w:tc>
        <w:tc>
          <w:tcPr>
            <w:tcW w:w="3290" w:type="dxa"/>
          </w:tcPr>
          <w:p w:rsidR="002417D3" w:rsidRPr="001B2342" w:rsidRDefault="00202BAD" w:rsidP="001B2342">
            <w:pPr>
              <w:tabs>
                <w:tab w:val="left" w:pos="2370"/>
              </w:tabs>
              <w:spacing w:after="200"/>
              <w:rPr>
                <w:rFonts w:ascii="Arial" w:hAnsi="Arial" w:cs="Arial"/>
                <w:sz w:val="18"/>
                <w:szCs w:val="18"/>
              </w:rPr>
            </w:pPr>
            <w:r w:rsidRPr="001B2342">
              <w:rPr>
                <w:rFonts w:ascii="Arial" w:hAnsi="Arial" w:cs="Arial"/>
                <w:sz w:val="18"/>
                <w:szCs w:val="18"/>
              </w:rPr>
              <w:t>Peer visits</w:t>
            </w:r>
          </w:p>
          <w:p w:rsidR="00202BAD" w:rsidRPr="001B2342" w:rsidRDefault="00202BAD" w:rsidP="001B2342">
            <w:pPr>
              <w:tabs>
                <w:tab w:val="left" w:pos="2370"/>
              </w:tabs>
              <w:spacing w:after="200"/>
              <w:rPr>
                <w:rFonts w:ascii="Arial" w:hAnsi="Arial" w:cs="Arial"/>
                <w:sz w:val="18"/>
                <w:szCs w:val="18"/>
              </w:rPr>
            </w:pPr>
            <w:r w:rsidRPr="001B2342">
              <w:rPr>
                <w:rFonts w:ascii="Arial" w:hAnsi="Arial" w:cs="Arial"/>
                <w:sz w:val="18"/>
                <w:szCs w:val="18"/>
              </w:rPr>
              <w:t>Class visits to ensure consistent approach, pace &amp; challenge.</w:t>
            </w:r>
          </w:p>
        </w:tc>
      </w:tr>
      <w:tr w:rsidR="002417D3" w:rsidTr="005008B5">
        <w:trPr>
          <w:trHeight w:val="384"/>
        </w:trPr>
        <w:tc>
          <w:tcPr>
            <w:tcW w:w="2977" w:type="dxa"/>
            <w:vMerge/>
          </w:tcPr>
          <w:p w:rsidR="002417D3" w:rsidRPr="00186F10" w:rsidRDefault="002417D3" w:rsidP="002417D3">
            <w:pPr>
              <w:pStyle w:val="ListParagraph"/>
              <w:numPr>
                <w:ilvl w:val="0"/>
                <w:numId w:val="29"/>
              </w:numPr>
              <w:rPr>
                <w:rFonts w:ascii="Arial" w:hAnsi="Arial" w:cs="Arial"/>
                <w:color w:val="000000" w:themeColor="text1"/>
                <w:sz w:val="20"/>
                <w:szCs w:val="20"/>
              </w:rPr>
            </w:pPr>
          </w:p>
        </w:tc>
        <w:tc>
          <w:tcPr>
            <w:tcW w:w="6237" w:type="dxa"/>
          </w:tcPr>
          <w:p w:rsidR="002417D3" w:rsidRPr="001B2342" w:rsidRDefault="002417D3" w:rsidP="00202BAD">
            <w:pPr>
              <w:pStyle w:val="NoSpacing"/>
              <w:rPr>
                <w:rFonts w:ascii="Arial" w:hAnsi="Arial" w:cs="Arial"/>
                <w:sz w:val="18"/>
                <w:szCs w:val="18"/>
              </w:rPr>
            </w:pPr>
            <w:r w:rsidRPr="001B2342">
              <w:rPr>
                <w:rFonts w:ascii="Arial" w:hAnsi="Arial" w:cs="Arial"/>
                <w:sz w:val="18"/>
                <w:szCs w:val="18"/>
              </w:rPr>
              <w:t xml:space="preserve">8. </w:t>
            </w:r>
            <w:r w:rsidR="00202BAD" w:rsidRPr="001B2342">
              <w:rPr>
                <w:rFonts w:ascii="Arial" w:hAnsi="Arial" w:cs="Arial"/>
                <w:sz w:val="18"/>
                <w:szCs w:val="18"/>
              </w:rPr>
              <w:t>Develop the P1 – P3 reading resources using benchmarking tool.</w:t>
            </w:r>
          </w:p>
        </w:tc>
        <w:tc>
          <w:tcPr>
            <w:tcW w:w="2126" w:type="dxa"/>
          </w:tcPr>
          <w:p w:rsidR="002417D3" w:rsidRPr="001B2342" w:rsidRDefault="00202BAD" w:rsidP="001B2342">
            <w:pPr>
              <w:pStyle w:val="NoSpacing"/>
              <w:rPr>
                <w:rFonts w:ascii="Arial" w:hAnsi="Arial" w:cs="Arial"/>
                <w:sz w:val="18"/>
                <w:szCs w:val="18"/>
              </w:rPr>
            </w:pPr>
            <w:r w:rsidRPr="001B2342">
              <w:rPr>
                <w:rFonts w:ascii="Arial" w:hAnsi="Arial" w:cs="Arial"/>
                <w:sz w:val="18"/>
                <w:szCs w:val="18"/>
              </w:rPr>
              <w:t>Improvement Group</w:t>
            </w:r>
          </w:p>
        </w:tc>
        <w:tc>
          <w:tcPr>
            <w:tcW w:w="1134" w:type="dxa"/>
          </w:tcPr>
          <w:p w:rsidR="002417D3" w:rsidRPr="001B2342" w:rsidRDefault="001B2342" w:rsidP="001B2342">
            <w:pPr>
              <w:pStyle w:val="NoSpacing"/>
              <w:rPr>
                <w:rFonts w:ascii="Arial" w:hAnsi="Arial" w:cs="Arial"/>
                <w:sz w:val="18"/>
                <w:szCs w:val="18"/>
              </w:rPr>
            </w:pPr>
            <w:r w:rsidRPr="001B2342">
              <w:rPr>
                <w:rFonts w:ascii="Arial" w:hAnsi="Arial" w:cs="Arial"/>
                <w:sz w:val="18"/>
                <w:szCs w:val="18"/>
              </w:rPr>
              <w:t>Jan-March 2020</w:t>
            </w:r>
          </w:p>
        </w:tc>
        <w:tc>
          <w:tcPr>
            <w:tcW w:w="3290" w:type="dxa"/>
          </w:tcPr>
          <w:p w:rsidR="002417D3" w:rsidRPr="001B2342" w:rsidRDefault="002417D3" w:rsidP="001B2342">
            <w:pPr>
              <w:tabs>
                <w:tab w:val="left" w:pos="2370"/>
              </w:tabs>
              <w:spacing w:after="200"/>
              <w:rPr>
                <w:rFonts w:ascii="Arial" w:hAnsi="Arial" w:cs="Arial"/>
                <w:sz w:val="18"/>
                <w:szCs w:val="18"/>
              </w:rPr>
            </w:pPr>
          </w:p>
        </w:tc>
      </w:tr>
      <w:tr w:rsidR="001B2342" w:rsidTr="005008B5">
        <w:trPr>
          <w:trHeight w:val="371"/>
        </w:trPr>
        <w:tc>
          <w:tcPr>
            <w:tcW w:w="2977" w:type="dxa"/>
            <w:vMerge/>
          </w:tcPr>
          <w:p w:rsidR="001B2342" w:rsidRPr="00186F10" w:rsidRDefault="001B2342" w:rsidP="002417D3">
            <w:pPr>
              <w:pStyle w:val="ListParagraph"/>
              <w:numPr>
                <w:ilvl w:val="0"/>
                <w:numId w:val="29"/>
              </w:numPr>
              <w:rPr>
                <w:rFonts w:ascii="Arial" w:hAnsi="Arial" w:cs="Arial"/>
                <w:color w:val="000000" w:themeColor="text1"/>
                <w:sz w:val="20"/>
                <w:szCs w:val="20"/>
              </w:rPr>
            </w:pPr>
          </w:p>
        </w:tc>
        <w:tc>
          <w:tcPr>
            <w:tcW w:w="6237" w:type="dxa"/>
          </w:tcPr>
          <w:p w:rsidR="001B2342" w:rsidRPr="001B2342" w:rsidRDefault="001B2342" w:rsidP="00202BAD">
            <w:pPr>
              <w:pStyle w:val="NoSpacing"/>
              <w:rPr>
                <w:rFonts w:ascii="Arial" w:hAnsi="Arial" w:cs="Arial"/>
                <w:sz w:val="18"/>
                <w:szCs w:val="18"/>
              </w:rPr>
            </w:pPr>
            <w:r w:rsidRPr="001B2342">
              <w:rPr>
                <w:rFonts w:ascii="Arial" w:hAnsi="Arial" w:cs="Arial"/>
                <w:sz w:val="18"/>
                <w:szCs w:val="18"/>
              </w:rPr>
              <w:t>9. Make Crosshouse Nursery a more Literacy rich environment, focusing on immersion in phonics, reading and a variety of print. Whole school approach to skills based literacy &amp; talk for writing to be used in nursery.</w:t>
            </w:r>
          </w:p>
        </w:tc>
        <w:tc>
          <w:tcPr>
            <w:tcW w:w="2126" w:type="dxa"/>
          </w:tcPr>
          <w:p w:rsidR="001B2342" w:rsidRPr="001B2342" w:rsidRDefault="001B2342" w:rsidP="001B2342">
            <w:pPr>
              <w:pStyle w:val="NoSpacing"/>
              <w:rPr>
                <w:rFonts w:ascii="Arial" w:hAnsi="Arial" w:cs="Arial"/>
                <w:sz w:val="18"/>
                <w:szCs w:val="18"/>
              </w:rPr>
            </w:pPr>
            <w:r w:rsidRPr="001B2342">
              <w:rPr>
                <w:rFonts w:ascii="Arial" w:hAnsi="Arial" w:cs="Arial"/>
                <w:sz w:val="18"/>
                <w:szCs w:val="18"/>
              </w:rPr>
              <w:t>Nursery Staff</w:t>
            </w:r>
          </w:p>
        </w:tc>
        <w:tc>
          <w:tcPr>
            <w:tcW w:w="1134" w:type="dxa"/>
          </w:tcPr>
          <w:p w:rsidR="001B2342" w:rsidRPr="001B2342" w:rsidRDefault="001B2342" w:rsidP="001B2342">
            <w:pPr>
              <w:pStyle w:val="NoSpacing"/>
              <w:rPr>
                <w:rFonts w:ascii="Arial" w:hAnsi="Arial" w:cs="Arial"/>
                <w:sz w:val="18"/>
                <w:szCs w:val="18"/>
              </w:rPr>
            </w:pPr>
            <w:r w:rsidRPr="001B2342">
              <w:rPr>
                <w:rFonts w:ascii="Arial" w:hAnsi="Arial" w:cs="Arial"/>
                <w:sz w:val="18"/>
                <w:szCs w:val="18"/>
              </w:rPr>
              <w:t>Oct-Jan 2020</w:t>
            </w:r>
          </w:p>
        </w:tc>
        <w:tc>
          <w:tcPr>
            <w:tcW w:w="3290" w:type="dxa"/>
          </w:tcPr>
          <w:p w:rsidR="001B2342" w:rsidRPr="001B2342" w:rsidRDefault="001B2342" w:rsidP="001B2342">
            <w:pPr>
              <w:tabs>
                <w:tab w:val="left" w:pos="2370"/>
              </w:tabs>
              <w:spacing w:after="200"/>
              <w:rPr>
                <w:rFonts w:ascii="Arial" w:hAnsi="Arial" w:cs="Arial"/>
                <w:sz w:val="18"/>
                <w:szCs w:val="18"/>
              </w:rPr>
            </w:pPr>
          </w:p>
        </w:tc>
      </w:tr>
      <w:tr w:rsidR="002417D3" w:rsidTr="005008B5">
        <w:trPr>
          <w:trHeight w:val="371"/>
        </w:trPr>
        <w:tc>
          <w:tcPr>
            <w:tcW w:w="2977" w:type="dxa"/>
            <w:vMerge/>
          </w:tcPr>
          <w:p w:rsidR="002417D3" w:rsidRPr="00186F10" w:rsidRDefault="002417D3" w:rsidP="002417D3">
            <w:pPr>
              <w:pStyle w:val="ListParagraph"/>
              <w:numPr>
                <w:ilvl w:val="0"/>
                <w:numId w:val="29"/>
              </w:numPr>
              <w:rPr>
                <w:rFonts w:ascii="Arial" w:hAnsi="Arial" w:cs="Arial"/>
                <w:color w:val="000000" w:themeColor="text1"/>
                <w:sz w:val="20"/>
                <w:szCs w:val="20"/>
              </w:rPr>
            </w:pPr>
          </w:p>
        </w:tc>
        <w:tc>
          <w:tcPr>
            <w:tcW w:w="6237" w:type="dxa"/>
          </w:tcPr>
          <w:p w:rsidR="002417D3" w:rsidRPr="001B2342" w:rsidRDefault="001B2342" w:rsidP="001B2342">
            <w:pPr>
              <w:pStyle w:val="NoSpacing"/>
              <w:rPr>
                <w:rFonts w:ascii="Arial" w:hAnsi="Arial" w:cs="Arial"/>
                <w:sz w:val="18"/>
                <w:szCs w:val="18"/>
              </w:rPr>
            </w:pPr>
            <w:r>
              <w:rPr>
                <w:rFonts w:ascii="Arial" w:hAnsi="Arial" w:cs="Arial"/>
                <w:sz w:val="18"/>
                <w:szCs w:val="18"/>
              </w:rPr>
              <w:t>10</w:t>
            </w:r>
            <w:r w:rsidR="002417D3" w:rsidRPr="001B2342">
              <w:rPr>
                <w:rFonts w:ascii="Arial" w:hAnsi="Arial" w:cs="Arial"/>
                <w:sz w:val="18"/>
                <w:szCs w:val="18"/>
              </w:rPr>
              <w:t>. Provide whole staff development and dialogue sessions to share practice and review outcome/impact of approach to ensure consistency.</w:t>
            </w:r>
          </w:p>
        </w:tc>
        <w:tc>
          <w:tcPr>
            <w:tcW w:w="2126" w:type="dxa"/>
          </w:tcPr>
          <w:p w:rsidR="002417D3" w:rsidRPr="001B2342" w:rsidRDefault="002417D3" w:rsidP="001B2342">
            <w:pPr>
              <w:pStyle w:val="NoSpacing"/>
              <w:rPr>
                <w:rFonts w:ascii="Arial" w:hAnsi="Arial" w:cs="Arial"/>
                <w:sz w:val="18"/>
                <w:szCs w:val="18"/>
              </w:rPr>
            </w:pPr>
          </w:p>
        </w:tc>
        <w:tc>
          <w:tcPr>
            <w:tcW w:w="1134" w:type="dxa"/>
          </w:tcPr>
          <w:p w:rsidR="002417D3" w:rsidRPr="001B2342" w:rsidRDefault="002417D3" w:rsidP="001B2342">
            <w:pPr>
              <w:pStyle w:val="NoSpacing"/>
              <w:rPr>
                <w:rFonts w:ascii="Arial" w:hAnsi="Arial" w:cs="Arial"/>
                <w:sz w:val="18"/>
                <w:szCs w:val="18"/>
              </w:rPr>
            </w:pPr>
            <w:r w:rsidRPr="001B2342">
              <w:rPr>
                <w:rFonts w:ascii="Arial" w:hAnsi="Arial" w:cs="Arial"/>
                <w:sz w:val="18"/>
                <w:szCs w:val="18"/>
              </w:rPr>
              <w:t>Jan-March</w:t>
            </w:r>
          </w:p>
          <w:p w:rsidR="002417D3" w:rsidRPr="001B2342" w:rsidRDefault="002417D3" w:rsidP="001B2342">
            <w:pPr>
              <w:pStyle w:val="NoSpacing"/>
              <w:rPr>
                <w:rFonts w:ascii="Arial" w:hAnsi="Arial" w:cs="Arial"/>
                <w:sz w:val="18"/>
                <w:szCs w:val="18"/>
              </w:rPr>
            </w:pPr>
            <w:r w:rsidRPr="001B2342">
              <w:rPr>
                <w:rFonts w:ascii="Arial" w:hAnsi="Arial" w:cs="Arial"/>
                <w:sz w:val="18"/>
                <w:szCs w:val="18"/>
              </w:rPr>
              <w:t>2019</w:t>
            </w:r>
          </w:p>
        </w:tc>
        <w:tc>
          <w:tcPr>
            <w:tcW w:w="3290" w:type="dxa"/>
          </w:tcPr>
          <w:p w:rsidR="002417D3" w:rsidRPr="001B2342" w:rsidRDefault="002417D3" w:rsidP="001B2342">
            <w:pPr>
              <w:tabs>
                <w:tab w:val="left" w:pos="2370"/>
              </w:tabs>
              <w:spacing w:after="200"/>
              <w:rPr>
                <w:rFonts w:ascii="Arial" w:hAnsi="Arial" w:cs="Arial"/>
                <w:sz w:val="18"/>
                <w:szCs w:val="18"/>
              </w:rPr>
            </w:pPr>
            <w:r w:rsidRPr="001B2342">
              <w:rPr>
                <w:rFonts w:ascii="Arial" w:hAnsi="Arial" w:cs="Arial"/>
                <w:sz w:val="18"/>
                <w:szCs w:val="18"/>
              </w:rPr>
              <w:t>Staff self-evaluation using HGIOs indicatiors</w:t>
            </w:r>
          </w:p>
        </w:tc>
      </w:tr>
      <w:tr w:rsidR="002417D3" w:rsidTr="005008B5">
        <w:trPr>
          <w:trHeight w:val="1521"/>
        </w:trPr>
        <w:tc>
          <w:tcPr>
            <w:tcW w:w="2977" w:type="dxa"/>
            <w:vMerge/>
            <w:vAlign w:val="bottom"/>
          </w:tcPr>
          <w:p w:rsidR="002417D3" w:rsidRPr="00D509D3" w:rsidRDefault="002417D3" w:rsidP="001B2342">
            <w:pPr>
              <w:pStyle w:val="NoSpacing"/>
              <w:rPr>
                <w:rFonts w:ascii="Arial" w:hAnsi="Arial" w:cs="Arial"/>
                <w:szCs w:val="22"/>
              </w:rPr>
            </w:pPr>
          </w:p>
        </w:tc>
        <w:tc>
          <w:tcPr>
            <w:tcW w:w="6237" w:type="dxa"/>
          </w:tcPr>
          <w:p w:rsidR="002417D3" w:rsidRPr="001B2342" w:rsidRDefault="001B2342" w:rsidP="001B2342">
            <w:pPr>
              <w:pStyle w:val="NoSpacing"/>
              <w:rPr>
                <w:rFonts w:ascii="Arial" w:hAnsi="Arial" w:cs="Arial"/>
                <w:sz w:val="18"/>
                <w:szCs w:val="18"/>
              </w:rPr>
            </w:pPr>
            <w:r>
              <w:rPr>
                <w:rFonts w:ascii="Arial" w:hAnsi="Arial" w:cs="Arial"/>
                <w:sz w:val="18"/>
                <w:szCs w:val="18"/>
              </w:rPr>
              <w:t>11</w:t>
            </w:r>
            <w:r w:rsidR="002417D3" w:rsidRPr="001B2342">
              <w:rPr>
                <w:rFonts w:ascii="Arial" w:hAnsi="Arial" w:cs="Arial"/>
                <w:sz w:val="18"/>
                <w:szCs w:val="18"/>
              </w:rPr>
              <w:t>. Engage in moderation activities using achievement of a level materials, pro</w:t>
            </w:r>
            <w:r w:rsidR="00202BAD" w:rsidRPr="001B2342">
              <w:rPr>
                <w:rFonts w:ascii="Arial" w:hAnsi="Arial" w:cs="Arial"/>
                <w:sz w:val="18"/>
                <w:szCs w:val="18"/>
              </w:rPr>
              <w:t>gression framework and benchmarks.</w:t>
            </w:r>
            <w:r w:rsidRPr="001B2342">
              <w:rPr>
                <w:rFonts w:ascii="Arial" w:hAnsi="Arial" w:cs="Arial"/>
                <w:sz w:val="18"/>
                <w:szCs w:val="18"/>
              </w:rPr>
              <w:t xml:space="preserve"> VSE (internal) to be carried our evaluating Crosshouse Literacy Skills based curriculum. </w:t>
            </w:r>
          </w:p>
          <w:p w:rsidR="002417D3" w:rsidRPr="001B2342" w:rsidRDefault="002417D3" w:rsidP="001B2342">
            <w:pPr>
              <w:pStyle w:val="NoSpacing"/>
              <w:rPr>
                <w:rFonts w:ascii="Arial" w:hAnsi="Arial" w:cs="Arial"/>
                <w:sz w:val="18"/>
                <w:szCs w:val="18"/>
              </w:rPr>
            </w:pPr>
          </w:p>
          <w:p w:rsidR="002417D3" w:rsidRPr="001B2342" w:rsidRDefault="001B2342" w:rsidP="001B2342">
            <w:pPr>
              <w:pStyle w:val="NoSpacing"/>
              <w:rPr>
                <w:rFonts w:ascii="Arial" w:hAnsi="Arial" w:cs="Arial"/>
                <w:sz w:val="18"/>
                <w:szCs w:val="18"/>
              </w:rPr>
            </w:pPr>
            <w:r>
              <w:rPr>
                <w:rFonts w:ascii="Arial" w:hAnsi="Arial" w:cs="Arial"/>
                <w:sz w:val="18"/>
                <w:szCs w:val="18"/>
              </w:rPr>
              <w:t>12</w:t>
            </w:r>
            <w:r w:rsidR="002417D3" w:rsidRPr="001B2342">
              <w:rPr>
                <w:rFonts w:ascii="Arial" w:hAnsi="Arial" w:cs="Arial"/>
                <w:sz w:val="18"/>
                <w:szCs w:val="18"/>
              </w:rPr>
              <w:t>. Analyse and interrogate Literac</w:t>
            </w:r>
            <w:r w:rsidR="00202BAD" w:rsidRPr="001B2342">
              <w:rPr>
                <w:rFonts w:ascii="Arial" w:hAnsi="Arial" w:cs="Arial"/>
                <w:sz w:val="18"/>
                <w:szCs w:val="18"/>
              </w:rPr>
              <w:t xml:space="preserve">y and English attainment data. </w:t>
            </w:r>
          </w:p>
        </w:tc>
        <w:tc>
          <w:tcPr>
            <w:tcW w:w="2126" w:type="dxa"/>
          </w:tcPr>
          <w:p w:rsidR="002417D3" w:rsidRPr="001B2342" w:rsidRDefault="002417D3" w:rsidP="001B2342">
            <w:pPr>
              <w:pStyle w:val="NoSpacing"/>
              <w:rPr>
                <w:rFonts w:ascii="Arial" w:hAnsi="Arial" w:cs="Arial"/>
                <w:sz w:val="18"/>
                <w:szCs w:val="18"/>
              </w:rPr>
            </w:pPr>
            <w:r w:rsidRPr="001B2342">
              <w:rPr>
                <w:rFonts w:ascii="Arial" w:hAnsi="Arial" w:cs="Arial"/>
                <w:sz w:val="18"/>
                <w:szCs w:val="18"/>
              </w:rPr>
              <w:t>Assessing progress and achievement materials</w:t>
            </w:r>
          </w:p>
          <w:p w:rsidR="002417D3" w:rsidRPr="001B2342" w:rsidRDefault="002417D3" w:rsidP="001B2342">
            <w:pPr>
              <w:pStyle w:val="NoSpacing"/>
              <w:rPr>
                <w:rFonts w:ascii="Arial" w:hAnsi="Arial" w:cs="Arial"/>
                <w:sz w:val="18"/>
                <w:szCs w:val="18"/>
              </w:rPr>
            </w:pPr>
            <w:r w:rsidRPr="001B2342">
              <w:rPr>
                <w:rFonts w:ascii="Arial" w:hAnsi="Arial" w:cs="Arial"/>
                <w:sz w:val="18"/>
                <w:szCs w:val="18"/>
              </w:rPr>
              <w:t xml:space="preserve">New progression framework </w:t>
            </w:r>
          </w:p>
          <w:p w:rsidR="002417D3" w:rsidRPr="001B2342" w:rsidRDefault="005008B5" w:rsidP="001B2342">
            <w:pPr>
              <w:pStyle w:val="NoSpacing"/>
              <w:rPr>
                <w:rFonts w:ascii="Arial" w:hAnsi="Arial" w:cs="Arial"/>
                <w:sz w:val="18"/>
                <w:szCs w:val="18"/>
              </w:rPr>
            </w:pPr>
            <w:r>
              <w:rPr>
                <w:rFonts w:ascii="Arial" w:hAnsi="Arial" w:cs="Arial"/>
                <w:sz w:val="18"/>
                <w:szCs w:val="18"/>
              </w:rPr>
              <w:t>Attainme</w:t>
            </w:r>
            <w:r w:rsidR="002417D3" w:rsidRPr="001B2342">
              <w:rPr>
                <w:rFonts w:ascii="Arial" w:hAnsi="Arial" w:cs="Arial"/>
                <w:sz w:val="18"/>
                <w:szCs w:val="18"/>
              </w:rPr>
              <w:t>nt data</w:t>
            </w:r>
          </w:p>
        </w:tc>
        <w:tc>
          <w:tcPr>
            <w:tcW w:w="1134" w:type="dxa"/>
          </w:tcPr>
          <w:p w:rsidR="002417D3" w:rsidRPr="001B2342" w:rsidRDefault="002417D3" w:rsidP="001B2342">
            <w:pPr>
              <w:pStyle w:val="NoSpacing"/>
              <w:rPr>
                <w:rFonts w:ascii="Arial" w:hAnsi="Arial" w:cs="Arial"/>
                <w:sz w:val="18"/>
                <w:szCs w:val="18"/>
              </w:rPr>
            </w:pPr>
            <w:r w:rsidRPr="001B2342">
              <w:rPr>
                <w:rFonts w:ascii="Arial" w:hAnsi="Arial" w:cs="Arial"/>
                <w:sz w:val="18"/>
                <w:szCs w:val="18"/>
              </w:rPr>
              <w:t>Ongoing</w:t>
            </w:r>
          </w:p>
          <w:p w:rsidR="002417D3" w:rsidRPr="001B2342" w:rsidRDefault="002417D3" w:rsidP="001B2342">
            <w:pPr>
              <w:pStyle w:val="NoSpacing"/>
              <w:rPr>
                <w:rFonts w:ascii="Arial" w:hAnsi="Arial" w:cs="Arial"/>
                <w:sz w:val="18"/>
                <w:szCs w:val="18"/>
              </w:rPr>
            </w:pPr>
          </w:p>
          <w:p w:rsidR="002417D3" w:rsidRPr="001B2342" w:rsidRDefault="002417D3" w:rsidP="001B2342">
            <w:pPr>
              <w:pStyle w:val="NoSpacing"/>
              <w:rPr>
                <w:rFonts w:ascii="Arial" w:hAnsi="Arial" w:cs="Arial"/>
                <w:sz w:val="18"/>
                <w:szCs w:val="18"/>
              </w:rPr>
            </w:pPr>
          </w:p>
          <w:p w:rsidR="002417D3" w:rsidRPr="001B2342" w:rsidRDefault="002417D3" w:rsidP="001B2342">
            <w:pPr>
              <w:pStyle w:val="NoSpacing"/>
              <w:rPr>
                <w:rFonts w:ascii="Arial" w:hAnsi="Arial" w:cs="Arial"/>
                <w:sz w:val="18"/>
                <w:szCs w:val="18"/>
              </w:rPr>
            </w:pPr>
          </w:p>
          <w:p w:rsidR="002417D3" w:rsidRPr="001B2342" w:rsidRDefault="001B2342" w:rsidP="001B2342">
            <w:pPr>
              <w:pStyle w:val="NoSpacing"/>
              <w:rPr>
                <w:rFonts w:ascii="Arial" w:hAnsi="Arial" w:cs="Arial"/>
                <w:sz w:val="18"/>
                <w:szCs w:val="18"/>
              </w:rPr>
            </w:pPr>
            <w:r w:rsidRPr="001B2342">
              <w:rPr>
                <w:rFonts w:ascii="Arial" w:hAnsi="Arial" w:cs="Arial"/>
                <w:sz w:val="18"/>
                <w:szCs w:val="18"/>
              </w:rPr>
              <w:t>May-June 2020</w:t>
            </w:r>
          </w:p>
        </w:tc>
        <w:tc>
          <w:tcPr>
            <w:tcW w:w="3290" w:type="dxa"/>
          </w:tcPr>
          <w:p w:rsidR="002417D3" w:rsidRPr="001B2342" w:rsidRDefault="002417D3" w:rsidP="001B2342">
            <w:pPr>
              <w:tabs>
                <w:tab w:val="left" w:pos="2370"/>
              </w:tabs>
              <w:spacing w:after="200"/>
              <w:rPr>
                <w:rFonts w:ascii="Arial" w:hAnsi="Arial" w:cs="Arial"/>
                <w:sz w:val="18"/>
                <w:szCs w:val="18"/>
              </w:rPr>
            </w:pPr>
          </w:p>
        </w:tc>
      </w:tr>
    </w:tbl>
    <w:p w:rsidR="005008B5" w:rsidRDefault="005008B5" w:rsidP="001B2342">
      <w:pPr>
        <w:spacing w:after="160" w:line="259" w:lineRule="auto"/>
        <w:rPr>
          <w:rFonts w:ascii="Arial" w:hAnsi="Arial" w:cs="Arial"/>
          <w:b/>
          <w:bCs/>
          <w:sz w:val="26"/>
          <w:szCs w:val="26"/>
        </w:rPr>
      </w:pPr>
    </w:p>
    <w:p w:rsidR="001B2342" w:rsidRPr="00A100B8" w:rsidRDefault="001B2342" w:rsidP="001B2342">
      <w:pPr>
        <w:spacing w:after="160" w:line="259" w:lineRule="auto"/>
        <w:rPr>
          <w:rFonts w:ascii="Arial" w:hAnsi="Arial" w:cs="Arial"/>
          <w:b/>
          <w:bCs/>
          <w:sz w:val="26"/>
          <w:szCs w:val="26"/>
        </w:rPr>
      </w:pPr>
      <w:r w:rsidRPr="00B46131">
        <w:rPr>
          <w:rFonts w:ascii="Arial" w:hAnsi="Arial" w:cs="Arial"/>
          <w:b/>
          <w:bCs/>
          <w:noProof/>
          <w:sz w:val="26"/>
          <w:szCs w:val="26"/>
          <w:lang w:val="en-GB" w:eastAsia="en-GB" w:bidi="ar-SA"/>
        </w:rPr>
        <w:drawing>
          <wp:anchor distT="0" distB="0" distL="114300" distR="114300" simplePos="0" relativeHeight="251908096" behindDoc="0" locked="0" layoutInCell="1" allowOverlap="1" wp14:anchorId="15B6AD87" wp14:editId="1C2BC533">
            <wp:simplePos x="0" y="0"/>
            <wp:positionH relativeFrom="column">
              <wp:posOffset>9572625</wp:posOffset>
            </wp:positionH>
            <wp:positionV relativeFrom="paragraph">
              <wp:posOffset>-285750</wp:posOffset>
            </wp:positionV>
            <wp:extent cx="485775" cy="620613"/>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oss house logo RED on Whi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5775" cy="620613"/>
                    </a:xfrm>
                    <a:prstGeom prst="rect">
                      <a:avLst/>
                    </a:prstGeom>
                  </pic:spPr>
                </pic:pic>
              </a:graphicData>
            </a:graphic>
            <wp14:sizeRelH relativeFrom="page">
              <wp14:pctWidth>0</wp14:pctWidth>
            </wp14:sizeRelH>
            <wp14:sizeRelV relativeFrom="page">
              <wp14:pctHeight>0</wp14:pctHeight>
            </wp14:sizeRelV>
          </wp:anchor>
        </w:drawing>
      </w:r>
      <w:r w:rsidRPr="00B46131">
        <w:rPr>
          <w:rFonts w:ascii="Arial" w:hAnsi="Arial" w:cs="Arial"/>
          <w:b/>
          <w:bCs/>
          <w:noProof/>
          <w:sz w:val="26"/>
          <w:szCs w:val="26"/>
          <w:lang w:val="en-GB" w:eastAsia="en-GB" w:bidi="ar-SA"/>
        </w:rPr>
        <mc:AlternateContent>
          <mc:Choice Requires="wps">
            <w:drawing>
              <wp:anchor distT="0" distB="0" distL="114300" distR="114300" simplePos="0" relativeHeight="251906048" behindDoc="0" locked="0" layoutInCell="1" allowOverlap="1" wp14:anchorId="5638FA7F" wp14:editId="62EECED6">
                <wp:simplePos x="0" y="0"/>
                <wp:positionH relativeFrom="column">
                  <wp:posOffset>8410575</wp:posOffset>
                </wp:positionH>
                <wp:positionV relativeFrom="paragraph">
                  <wp:posOffset>-783590</wp:posOffset>
                </wp:positionV>
                <wp:extent cx="1454150" cy="767715"/>
                <wp:effectExtent l="0" t="0" r="317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C8" w:rsidRPr="00E01265" w:rsidRDefault="004F39C8" w:rsidP="001B2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8FA7F" id="_x0000_s1031" type="#_x0000_t202" style="position:absolute;margin-left:662.25pt;margin-top:-61.7pt;width:114.5pt;height:60.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Kq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" filled="f" stroked="f">
                <v:textbox>
                  <w:txbxContent>
                    <w:p w:rsidR="004F39C8" w:rsidRPr="00E01265" w:rsidRDefault="004F39C8" w:rsidP="001B2342"/>
                  </w:txbxContent>
                </v:textbox>
              </v:shape>
            </w:pict>
          </mc:Fallback>
        </mc:AlternateContent>
      </w:r>
      <w:r w:rsidRPr="00B46131">
        <w:rPr>
          <w:rFonts w:ascii="Arial" w:hAnsi="Arial" w:cs="Arial"/>
          <w:b/>
          <w:bCs/>
          <w:sz w:val="26"/>
          <w:szCs w:val="26"/>
        </w:rPr>
        <w:t>Operational Improvement Planning (Action Plan)</w:t>
      </w:r>
      <w:r w:rsidRPr="00B46131">
        <w:rPr>
          <w:rFonts w:ascii="Arial" w:hAnsi="Arial" w:cs="Arial"/>
          <w:b/>
          <w:bCs/>
          <w:noProof/>
          <w:sz w:val="26"/>
          <w:szCs w:val="26"/>
          <w:lang w:val="en-GB" w:eastAsia="en-GB" w:bidi="ar-SA"/>
        </w:rPr>
        <mc:AlternateContent>
          <mc:Choice Requires="wps">
            <w:drawing>
              <wp:anchor distT="0" distB="0" distL="114300" distR="114300" simplePos="0" relativeHeight="251907072" behindDoc="0" locked="0" layoutInCell="1" allowOverlap="1" wp14:anchorId="7E81D116" wp14:editId="553F4808">
                <wp:simplePos x="0" y="0"/>
                <wp:positionH relativeFrom="column">
                  <wp:posOffset>8410575</wp:posOffset>
                </wp:positionH>
                <wp:positionV relativeFrom="paragraph">
                  <wp:posOffset>-783590</wp:posOffset>
                </wp:positionV>
                <wp:extent cx="1454150" cy="767715"/>
                <wp:effectExtent l="0" t="0" r="3175" b="381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C8" w:rsidRPr="00E01265" w:rsidRDefault="004F39C8" w:rsidP="001B2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D116" id="Text Box 18" o:spid="_x0000_s1032" type="#_x0000_t202" style="position:absolute;margin-left:662.25pt;margin-top:-61.7pt;width:114.5pt;height:60.4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" filled="f" stroked="f">
                <v:textbox>
                  <w:txbxContent>
                    <w:p w:rsidR="004F39C8" w:rsidRPr="00E01265" w:rsidRDefault="004F39C8" w:rsidP="001B2342"/>
                  </w:txbxContent>
                </v:textbox>
              </v:shape>
            </w:pict>
          </mc:Fallback>
        </mc:AlternateContent>
      </w:r>
      <w:r w:rsidRPr="00B46131">
        <w:rPr>
          <w:rFonts w:ascii="Arial" w:hAnsi="Arial" w:cs="Arial"/>
          <w:b/>
          <w:bCs/>
          <w:sz w:val="26"/>
          <w:szCs w:val="26"/>
        </w:rPr>
        <w:t xml:space="preserve"> f</w:t>
      </w:r>
      <w:r>
        <w:rPr>
          <w:rFonts w:ascii="Arial" w:hAnsi="Arial" w:cs="Arial"/>
          <w:b/>
          <w:bCs/>
          <w:sz w:val="26"/>
          <w:szCs w:val="26"/>
        </w:rPr>
        <w:t>or Establishment:</w:t>
      </w:r>
      <w:r>
        <w:rPr>
          <w:rFonts w:ascii="Arial" w:hAnsi="Arial" w:cs="Arial"/>
          <w:b/>
          <w:bCs/>
          <w:sz w:val="26"/>
          <w:szCs w:val="26"/>
        </w:rPr>
        <w:tab/>
      </w:r>
      <w:r>
        <w:rPr>
          <w:rFonts w:ascii="Arial" w:hAnsi="Arial" w:cs="Arial"/>
          <w:b/>
          <w:bCs/>
          <w:sz w:val="26"/>
          <w:szCs w:val="26"/>
        </w:rPr>
        <w:tab/>
        <w:t>Session: 2019/2020</w:t>
      </w:r>
      <w:r w:rsidRPr="00B46131">
        <w:rPr>
          <w:rFonts w:ascii="Arial" w:hAnsi="Arial" w:cs="Arial"/>
          <w:b/>
          <w:bCs/>
          <w:sz w:val="26"/>
          <w:szCs w:val="26"/>
        </w:rPr>
        <w:t xml:space="preserve"> </w:t>
      </w:r>
      <w:r w:rsidRPr="008B6DF2">
        <w:rPr>
          <w:rFonts w:ascii="Arial" w:hAnsi="Arial" w:cs="Arial"/>
          <w:b/>
          <w:bCs/>
          <w:color w:val="9BBB59" w:themeColor="accent3"/>
          <w:sz w:val="26"/>
          <w:szCs w:val="26"/>
        </w:rPr>
        <w:tab/>
      </w:r>
    </w:p>
    <w:p w:rsidR="001B2342" w:rsidRPr="006460C4" w:rsidRDefault="001B2342" w:rsidP="001B2342">
      <w:pPr>
        <w:rPr>
          <w:color w:val="9BBB59" w:themeColor="accent3"/>
        </w:rPr>
      </w:pPr>
      <w:r w:rsidRPr="006460C4">
        <w:rPr>
          <w:rFonts w:ascii="Arial" w:hAnsi="Arial" w:cs="Arial"/>
          <w:b/>
        </w:rPr>
        <w:t>Strategic Priority 2:</w:t>
      </w:r>
      <w:r w:rsidRPr="006460C4">
        <w:rPr>
          <w:rFonts w:ascii="Arial" w:hAnsi="Arial" w:cs="Arial"/>
        </w:rPr>
        <w:t xml:space="preserve"> </w:t>
      </w:r>
      <w:r w:rsidRPr="006460C4">
        <w:rPr>
          <w:rFonts w:ascii="Arial" w:hAnsi="Arial" w:cs="Arial"/>
          <w:bCs/>
          <w:color w:val="000000" w:themeColor="text1"/>
        </w:rPr>
        <w:t>To improve the design of our curriculum to ensure cohe</w:t>
      </w:r>
      <w:r w:rsidR="00BA6278">
        <w:rPr>
          <w:rFonts w:ascii="Arial" w:hAnsi="Arial" w:cs="Arial"/>
          <w:bCs/>
          <w:color w:val="000000" w:themeColor="text1"/>
        </w:rPr>
        <w:t>rence, progression and relevance in science, social subjects, Health &amp; Wellbeing &amp; STEM</w:t>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1B2342" w:rsidRPr="001D5983" w:rsidTr="001B2342">
        <w:trPr>
          <w:tblHeader/>
        </w:trPr>
        <w:tc>
          <w:tcPr>
            <w:tcW w:w="15559" w:type="dxa"/>
            <w:gridSpan w:val="3"/>
            <w:tcBorders>
              <w:top w:val="single" w:sz="4" w:space="0" w:color="auto"/>
              <w:left w:val="single" w:sz="4" w:space="0" w:color="auto"/>
              <w:bottom w:val="single" w:sz="4" w:space="0" w:color="auto"/>
              <w:right w:val="single" w:sz="4" w:space="0" w:color="auto"/>
            </w:tcBorders>
          </w:tcPr>
          <w:p w:rsidR="001B2342" w:rsidRPr="00A06446" w:rsidRDefault="001B2342" w:rsidP="001B2342">
            <w:pPr>
              <w:ind w:left="142"/>
              <w:rPr>
                <w:b/>
              </w:rPr>
            </w:pPr>
            <w:r w:rsidRPr="00A06446">
              <w:rPr>
                <w:b/>
              </w:rPr>
              <w:t>National Improvement Framework Key Priorities</w:t>
            </w:r>
          </w:p>
          <w:p w:rsidR="001B2342" w:rsidRPr="00E75A2B" w:rsidRDefault="001B2342" w:rsidP="001B2342">
            <w:pPr>
              <w:pStyle w:val="ListParagraph"/>
              <w:numPr>
                <w:ilvl w:val="0"/>
                <w:numId w:val="3"/>
              </w:numPr>
              <w:rPr>
                <w:rFonts w:ascii="Arial" w:hAnsi="Arial" w:cs="Arial"/>
              </w:rPr>
            </w:pPr>
            <w:r w:rsidRPr="00E75A2B">
              <w:rPr>
                <w:rFonts w:ascii="Arial" w:hAnsi="Arial" w:cs="Arial"/>
              </w:rPr>
              <w:t>Improvement in attainment, particularly in literacy and numeracy;</w:t>
            </w:r>
          </w:p>
          <w:p w:rsidR="001B2342" w:rsidRPr="00E75A2B" w:rsidRDefault="001B2342" w:rsidP="001B2342">
            <w:pPr>
              <w:pStyle w:val="ListParagraph"/>
              <w:numPr>
                <w:ilvl w:val="0"/>
                <w:numId w:val="3"/>
              </w:numPr>
              <w:rPr>
                <w:rFonts w:ascii="Arial" w:hAnsi="Arial" w:cs="Arial"/>
              </w:rPr>
            </w:pPr>
            <w:r w:rsidRPr="00E75A2B">
              <w:rPr>
                <w:rFonts w:ascii="Arial" w:hAnsi="Arial" w:cs="Arial"/>
              </w:rPr>
              <w:t>Closing the attainment gap between the most and least disadvantaged children;</w:t>
            </w:r>
          </w:p>
          <w:p w:rsidR="001B2342" w:rsidRPr="00E75A2B" w:rsidRDefault="001B2342" w:rsidP="001B2342">
            <w:pPr>
              <w:pStyle w:val="ListParagraph"/>
              <w:numPr>
                <w:ilvl w:val="0"/>
                <w:numId w:val="3"/>
              </w:numPr>
              <w:rPr>
                <w:rFonts w:ascii="Arial" w:hAnsi="Arial" w:cs="Arial"/>
              </w:rPr>
            </w:pPr>
            <w:r w:rsidRPr="00E75A2B">
              <w:rPr>
                <w:rFonts w:ascii="Arial" w:hAnsi="Arial" w:cs="Arial"/>
              </w:rPr>
              <w:t>Improvement in children and young people’s health and wellbeing; and</w:t>
            </w:r>
          </w:p>
          <w:p w:rsidR="001B2342" w:rsidRPr="001D5983" w:rsidRDefault="001B2342" w:rsidP="001B2342">
            <w:pPr>
              <w:pStyle w:val="ListParagraph"/>
              <w:numPr>
                <w:ilvl w:val="0"/>
                <w:numId w:val="3"/>
              </w:numPr>
            </w:pPr>
            <w:r w:rsidRPr="00E75A2B">
              <w:rPr>
                <w:rFonts w:ascii="Arial" w:hAnsi="Arial" w:cs="Arial"/>
              </w:rPr>
              <w:t>Improvement in employability skills and sustained positive school leaver destinations for all young people.</w:t>
            </w:r>
          </w:p>
        </w:tc>
      </w:tr>
      <w:tr w:rsidR="001B2342" w:rsidRPr="00A06446" w:rsidTr="001B2342">
        <w:trPr>
          <w:tblHeader/>
        </w:trPr>
        <w:tc>
          <w:tcPr>
            <w:tcW w:w="5070" w:type="dxa"/>
            <w:tcBorders>
              <w:top w:val="single" w:sz="4" w:space="0" w:color="auto"/>
              <w:left w:val="single" w:sz="4" w:space="0" w:color="auto"/>
              <w:bottom w:val="single" w:sz="4" w:space="0" w:color="auto"/>
              <w:right w:val="single" w:sz="4" w:space="0" w:color="auto"/>
            </w:tcBorders>
            <w:shd w:val="clear" w:color="auto" w:fill="FF0000"/>
          </w:tcPr>
          <w:p w:rsidR="001B2342" w:rsidRPr="0060172E" w:rsidRDefault="001B2342" w:rsidP="001B2342">
            <w:pPr>
              <w:ind w:left="142"/>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FF0000"/>
          </w:tcPr>
          <w:p w:rsidR="001B2342" w:rsidRPr="0060172E" w:rsidRDefault="001B2342" w:rsidP="001B2342">
            <w:pPr>
              <w:rPr>
                <w:rFonts w:ascii="Arial" w:hAnsi="Arial" w:cs="Arial"/>
                <w:b/>
                <w:sz w:val="20"/>
              </w:rPr>
            </w:pPr>
            <w:r w:rsidRPr="0060172E">
              <w:rPr>
                <w:rFonts w:ascii="Arial" w:hAnsi="Arial"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FF0000"/>
          </w:tcPr>
          <w:p w:rsidR="001B2342" w:rsidRPr="0060172E" w:rsidRDefault="001B2342" w:rsidP="001B2342">
            <w:pPr>
              <w:ind w:left="142"/>
              <w:rPr>
                <w:rFonts w:ascii="Arial" w:hAnsi="Arial" w:cs="Arial"/>
                <w:b/>
                <w:sz w:val="20"/>
              </w:rPr>
            </w:pPr>
            <w:r w:rsidRPr="0060172E">
              <w:rPr>
                <w:rFonts w:ascii="Arial" w:hAnsi="Arial" w:cs="Arial"/>
                <w:b/>
                <w:sz w:val="20"/>
              </w:rPr>
              <w:t xml:space="preserve">SLC Education Resources </w:t>
            </w:r>
            <w:r>
              <w:rPr>
                <w:rFonts w:ascii="Arial" w:hAnsi="Arial" w:cs="Arial"/>
                <w:b/>
                <w:sz w:val="20"/>
              </w:rPr>
              <w:t>Themes</w:t>
            </w:r>
          </w:p>
        </w:tc>
      </w:tr>
      <w:tr w:rsidR="001B2342" w:rsidRPr="00C92EAA" w:rsidTr="001B2342">
        <w:trPr>
          <w:cantSplit/>
          <w:trHeight w:val="792"/>
        </w:trPr>
        <w:tc>
          <w:tcPr>
            <w:tcW w:w="5070" w:type="dxa"/>
            <w:vMerge w:val="restart"/>
            <w:tcBorders>
              <w:top w:val="single" w:sz="4" w:space="0" w:color="auto"/>
              <w:left w:val="single" w:sz="4" w:space="0" w:color="auto"/>
              <w:right w:val="single" w:sz="4" w:space="0" w:color="auto"/>
            </w:tcBorders>
          </w:tcPr>
          <w:p w:rsidR="001B2342" w:rsidRPr="00225B10" w:rsidRDefault="001B2342" w:rsidP="001B2342">
            <w:pPr>
              <w:rPr>
                <w:rFonts w:ascii="Arial" w:hAnsi="Arial" w:cs="Arial"/>
              </w:rPr>
            </w:pPr>
          </w:p>
          <w:p w:rsidR="001B2342" w:rsidRPr="00786D20" w:rsidRDefault="001B2342" w:rsidP="001B2342">
            <w:pPr>
              <w:pStyle w:val="ListParagraph"/>
              <w:numPr>
                <w:ilvl w:val="0"/>
                <w:numId w:val="4"/>
              </w:numPr>
              <w:rPr>
                <w:rFonts w:ascii="Arial" w:hAnsi="Arial" w:cs="Arial"/>
                <w:szCs w:val="16"/>
                <w:u w:val="single" w:color="FF0000"/>
              </w:rPr>
            </w:pPr>
            <w:r w:rsidRPr="00786D20">
              <w:rPr>
                <w:rFonts w:ascii="Arial" w:hAnsi="Arial" w:cs="Arial"/>
                <w:szCs w:val="16"/>
                <w:u w:val="single" w:color="FF0000"/>
              </w:rPr>
              <w:t xml:space="preserve">School leadership    </w:t>
            </w:r>
          </w:p>
          <w:p w:rsidR="001B2342" w:rsidRPr="00EA5FCD" w:rsidRDefault="001B2342" w:rsidP="001B2342">
            <w:pPr>
              <w:rPr>
                <w:rFonts w:ascii="Arial" w:hAnsi="Arial" w:cs="Arial"/>
                <w:szCs w:val="16"/>
              </w:rPr>
            </w:pPr>
          </w:p>
          <w:p w:rsidR="001B2342" w:rsidRPr="00EA5FCD" w:rsidRDefault="001B2342" w:rsidP="001B2342">
            <w:pPr>
              <w:pStyle w:val="ListParagraph"/>
              <w:numPr>
                <w:ilvl w:val="0"/>
                <w:numId w:val="4"/>
              </w:numPr>
              <w:rPr>
                <w:rFonts w:ascii="Arial" w:hAnsi="Arial" w:cs="Arial"/>
                <w:szCs w:val="16"/>
              </w:rPr>
            </w:pPr>
            <w:r w:rsidRPr="00EA5FCD">
              <w:rPr>
                <w:rFonts w:ascii="Arial" w:hAnsi="Arial" w:cs="Arial"/>
                <w:szCs w:val="16"/>
              </w:rPr>
              <w:t xml:space="preserve">Teacher  professionalism </w:t>
            </w:r>
          </w:p>
          <w:p w:rsidR="001B2342" w:rsidRPr="00EA5FCD" w:rsidRDefault="001B2342" w:rsidP="001B2342">
            <w:pPr>
              <w:pStyle w:val="ListParagraph"/>
              <w:ind w:left="502"/>
              <w:rPr>
                <w:rFonts w:ascii="Arial" w:hAnsi="Arial" w:cs="Arial"/>
                <w:szCs w:val="16"/>
              </w:rPr>
            </w:pPr>
          </w:p>
          <w:p w:rsidR="001B2342" w:rsidRPr="00EA5FCD" w:rsidRDefault="001B2342" w:rsidP="001B2342">
            <w:pPr>
              <w:pStyle w:val="ListParagraph"/>
              <w:numPr>
                <w:ilvl w:val="0"/>
                <w:numId w:val="4"/>
              </w:numPr>
              <w:rPr>
                <w:rFonts w:ascii="Arial" w:hAnsi="Arial" w:cs="Arial"/>
                <w:szCs w:val="16"/>
              </w:rPr>
            </w:pPr>
            <w:r w:rsidRPr="00EA5FCD">
              <w:rPr>
                <w:rFonts w:ascii="Arial" w:hAnsi="Arial" w:cs="Arial"/>
                <w:szCs w:val="16"/>
              </w:rPr>
              <w:t>Parental engagement</w:t>
            </w:r>
          </w:p>
          <w:p w:rsidR="001B2342" w:rsidRPr="00EA5FCD" w:rsidRDefault="001B2342" w:rsidP="001B2342">
            <w:pPr>
              <w:rPr>
                <w:rFonts w:ascii="Arial" w:hAnsi="Arial" w:cs="Arial"/>
                <w:szCs w:val="16"/>
              </w:rPr>
            </w:pPr>
          </w:p>
          <w:p w:rsidR="001B2342" w:rsidRPr="00786D20" w:rsidRDefault="001B2342" w:rsidP="001B2342">
            <w:pPr>
              <w:pStyle w:val="ListParagraph"/>
              <w:numPr>
                <w:ilvl w:val="0"/>
                <w:numId w:val="4"/>
              </w:numPr>
              <w:rPr>
                <w:rFonts w:ascii="Arial" w:hAnsi="Arial" w:cs="Arial"/>
                <w:szCs w:val="16"/>
              </w:rPr>
            </w:pPr>
            <w:r w:rsidRPr="00786D20">
              <w:rPr>
                <w:rFonts w:ascii="Arial" w:hAnsi="Arial" w:cs="Arial"/>
                <w:szCs w:val="16"/>
              </w:rPr>
              <w:t>Assessment of children’s progress</w:t>
            </w:r>
          </w:p>
          <w:p w:rsidR="001B2342" w:rsidRPr="00C8033B" w:rsidRDefault="001B2342" w:rsidP="001B2342">
            <w:pPr>
              <w:pStyle w:val="ListParagraph"/>
              <w:ind w:left="502"/>
              <w:rPr>
                <w:rFonts w:ascii="Arial" w:hAnsi="Arial" w:cs="Arial"/>
                <w:szCs w:val="16"/>
                <w:u w:val="thick" w:color="FF0000"/>
              </w:rPr>
            </w:pPr>
          </w:p>
          <w:p w:rsidR="001B2342" w:rsidRPr="00C8033B" w:rsidRDefault="001B2342" w:rsidP="001B2342">
            <w:pPr>
              <w:pStyle w:val="ListParagraph"/>
              <w:numPr>
                <w:ilvl w:val="0"/>
                <w:numId w:val="4"/>
              </w:numPr>
              <w:rPr>
                <w:rFonts w:ascii="Arial" w:hAnsi="Arial" w:cs="Arial"/>
                <w:szCs w:val="16"/>
                <w:u w:val="thick" w:color="FF0000"/>
              </w:rPr>
            </w:pPr>
            <w:r>
              <w:rPr>
                <w:rFonts w:ascii="Arial" w:hAnsi="Arial" w:cs="Arial"/>
                <w:szCs w:val="16"/>
                <w:u w:val="thick" w:color="FF0000"/>
              </w:rPr>
              <w:t>School I</w:t>
            </w:r>
            <w:r w:rsidRPr="00C8033B">
              <w:rPr>
                <w:rFonts w:ascii="Arial" w:hAnsi="Arial" w:cs="Arial"/>
                <w:szCs w:val="16"/>
                <w:u w:val="thick" w:color="FF0000"/>
              </w:rPr>
              <w:t>mprovement</w:t>
            </w:r>
          </w:p>
          <w:p w:rsidR="001B2342" w:rsidRPr="00EA5FCD" w:rsidRDefault="001B2342" w:rsidP="001B2342">
            <w:pPr>
              <w:pStyle w:val="ListParagraph"/>
              <w:ind w:left="502"/>
              <w:rPr>
                <w:rFonts w:ascii="Arial" w:hAnsi="Arial" w:cs="Arial"/>
                <w:szCs w:val="16"/>
              </w:rPr>
            </w:pPr>
          </w:p>
          <w:p w:rsidR="001B2342" w:rsidRPr="00EA5FCD" w:rsidRDefault="001B2342" w:rsidP="001B2342">
            <w:pPr>
              <w:pStyle w:val="ListParagraph"/>
              <w:numPr>
                <w:ilvl w:val="0"/>
                <w:numId w:val="4"/>
              </w:numPr>
              <w:rPr>
                <w:szCs w:val="16"/>
              </w:rPr>
            </w:pPr>
            <w:r w:rsidRPr="00EA5FCD">
              <w:rPr>
                <w:rFonts w:ascii="Arial" w:hAnsi="Arial" w:cs="Arial"/>
                <w:szCs w:val="16"/>
              </w:rPr>
              <w:t>Performance information</w:t>
            </w:r>
          </w:p>
          <w:p w:rsidR="001B2342" w:rsidRDefault="001B2342" w:rsidP="001B2342">
            <w:pPr>
              <w:pStyle w:val="ListParagraph"/>
              <w:ind w:left="502"/>
            </w:pPr>
          </w:p>
          <w:p w:rsidR="001B2342" w:rsidRDefault="001B2342" w:rsidP="001B2342">
            <w:pPr>
              <w:pStyle w:val="ListParagraph"/>
              <w:ind w:left="502"/>
            </w:pPr>
          </w:p>
          <w:p w:rsidR="001B2342" w:rsidRPr="00A06446" w:rsidRDefault="001B2342" w:rsidP="001B2342">
            <w:pPr>
              <w:pStyle w:val="ListParagraph"/>
              <w:ind w:left="502"/>
            </w:pPr>
          </w:p>
        </w:tc>
        <w:tc>
          <w:tcPr>
            <w:tcW w:w="6237" w:type="dxa"/>
            <w:vMerge w:val="restart"/>
            <w:tcBorders>
              <w:top w:val="single" w:sz="4" w:space="0" w:color="auto"/>
              <w:left w:val="single" w:sz="4" w:space="0" w:color="auto"/>
              <w:right w:val="single" w:sz="4" w:space="0" w:color="auto"/>
            </w:tcBorders>
          </w:tcPr>
          <w:p w:rsidR="001B2342" w:rsidRDefault="001B2342" w:rsidP="001B2342">
            <w:pPr>
              <w:rPr>
                <w:rFonts w:ascii="Arial" w:hAnsi="Arial" w:cs="Arial"/>
                <w:sz w:val="16"/>
                <w:szCs w:val="16"/>
              </w:rPr>
            </w:pPr>
          </w:p>
          <w:p w:rsidR="001B2342" w:rsidRPr="00786D20" w:rsidRDefault="001B2342" w:rsidP="001B2342">
            <w:pPr>
              <w:pStyle w:val="ListParagraph"/>
              <w:numPr>
                <w:ilvl w:val="0"/>
                <w:numId w:val="6"/>
              </w:numPr>
              <w:rPr>
                <w:rFonts w:ascii="Arial" w:hAnsi="Arial" w:cs="Arial"/>
              </w:rPr>
            </w:pPr>
            <w:r w:rsidRPr="00786D20">
              <w:rPr>
                <w:rFonts w:ascii="Arial" w:hAnsi="Arial" w:cs="Arial"/>
              </w:rPr>
              <w:t>1.1 Self Evaluation for self-improvement</w:t>
            </w:r>
          </w:p>
          <w:p w:rsidR="001B2342" w:rsidRPr="00786D20" w:rsidRDefault="001B2342" w:rsidP="001B2342">
            <w:pPr>
              <w:pStyle w:val="ListParagraph"/>
              <w:numPr>
                <w:ilvl w:val="0"/>
                <w:numId w:val="2"/>
              </w:numPr>
              <w:rPr>
                <w:rFonts w:ascii="Arial" w:hAnsi="Arial" w:cs="Arial"/>
              </w:rPr>
            </w:pPr>
            <w:r w:rsidRPr="00786D20">
              <w:rPr>
                <w:rFonts w:ascii="Arial" w:hAnsi="Arial" w:cs="Arial"/>
              </w:rPr>
              <w:t>1.2 Leadership for learning</w:t>
            </w:r>
          </w:p>
          <w:p w:rsidR="001B2342" w:rsidRPr="00AF2B82" w:rsidRDefault="001B2342" w:rsidP="001B2342">
            <w:pPr>
              <w:pStyle w:val="ListParagraph"/>
              <w:numPr>
                <w:ilvl w:val="0"/>
                <w:numId w:val="1"/>
              </w:numPr>
              <w:rPr>
                <w:rFonts w:ascii="Arial" w:hAnsi="Arial" w:cs="Arial"/>
              </w:rPr>
            </w:pPr>
            <w:r w:rsidRPr="00AF2B82">
              <w:rPr>
                <w:rFonts w:ascii="Arial" w:hAnsi="Arial" w:cs="Arial"/>
              </w:rPr>
              <w:t>1.3 Leadership of change</w:t>
            </w:r>
          </w:p>
          <w:p w:rsidR="001B2342" w:rsidRPr="00AF2B82" w:rsidRDefault="001B2342" w:rsidP="001B2342">
            <w:pPr>
              <w:pStyle w:val="ListParagraph"/>
              <w:numPr>
                <w:ilvl w:val="0"/>
                <w:numId w:val="1"/>
              </w:numPr>
              <w:rPr>
                <w:rFonts w:ascii="Arial" w:hAnsi="Arial" w:cs="Arial"/>
              </w:rPr>
            </w:pPr>
            <w:r w:rsidRPr="00AF2B82">
              <w:rPr>
                <w:rFonts w:ascii="Arial" w:hAnsi="Arial" w:cs="Arial"/>
              </w:rPr>
              <w:t>1.4 Leadership and management of staff</w:t>
            </w:r>
          </w:p>
          <w:p w:rsidR="001B2342" w:rsidRPr="00AF2B82" w:rsidRDefault="001B2342" w:rsidP="001B2342">
            <w:pPr>
              <w:pStyle w:val="ListParagraph"/>
              <w:numPr>
                <w:ilvl w:val="0"/>
                <w:numId w:val="1"/>
              </w:numPr>
              <w:rPr>
                <w:rFonts w:ascii="Arial" w:hAnsi="Arial" w:cs="Arial"/>
              </w:rPr>
            </w:pPr>
            <w:r w:rsidRPr="00AF2B82">
              <w:rPr>
                <w:rFonts w:ascii="Arial" w:hAnsi="Arial" w:cs="Arial"/>
              </w:rPr>
              <w:t>1.5 Management of resources to promote equity</w:t>
            </w:r>
          </w:p>
          <w:p w:rsidR="001B2342" w:rsidRPr="00AF2B82" w:rsidRDefault="001B2342" w:rsidP="001B2342">
            <w:pPr>
              <w:pStyle w:val="ListParagraph"/>
              <w:numPr>
                <w:ilvl w:val="0"/>
                <w:numId w:val="1"/>
              </w:numPr>
              <w:rPr>
                <w:rFonts w:ascii="Arial" w:hAnsi="Arial" w:cs="Arial"/>
              </w:rPr>
            </w:pPr>
            <w:r w:rsidRPr="00AF2B82">
              <w:rPr>
                <w:rFonts w:ascii="Arial" w:hAnsi="Arial" w:cs="Arial"/>
              </w:rPr>
              <w:t>2.1 Safeguarding and child protection</w:t>
            </w:r>
          </w:p>
          <w:p w:rsidR="001B2342" w:rsidRPr="00C8033B" w:rsidRDefault="001B2342" w:rsidP="001B2342">
            <w:pPr>
              <w:pStyle w:val="ListParagraph"/>
              <w:numPr>
                <w:ilvl w:val="0"/>
                <w:numId w:val="1"/>
              </w:numPr>
              <w:rPr>
                <w:rFonts w:ascii="Arial" w:hAnsi="Arial" w:cs="Arial"/>
                <w:u w:val="thick" w:color="FF0000"/>
              </w:rPr>
            </w:pPr>
            <w:r w:rsidRPr="00C8033B">
              <w:rPr>
                <w:rFonts w:ascii="Arial" w:hAnsi="Arial" w:cs="Arial"/>
                <w:u w:val="thick" w:color="FF0000"/>
              </w:rPr>
              <w:t>2.2 Curriculum</w:t>
            </w:r>
          </w:p>
          <w:p w:rsidR="001B2342" w:rsidRPr="00C8033B" w:rsidRDefault="001B2342" w:rsidP="001B2342">
            <w:pPr>
              <w:pStyle w:val="ListParagraph"/>
              <w:numPr>
                <w:ilvl w:val="0"/>
                <w:numId w:val="1"/>
              </w:numPr>
              <w:rPr>
                <w:rFonts w:ascii="Arial" w:hAnsi="Arial" w:cs="Arial"/>
                <w:u w:val="thick" w:color="FF0000"/>
              </w:rPr>
            </w:pPr>
            <w:r w:rsidRPr="00C8033B">
              <w:rPr>
                <w:rFonts w:ascii="Arial" w:hAnsi="Arial" w:cs="Arial"/>
                <w:u w:val="thick" w:color="FF0000"/>
              </w:rPr>
              <w:t>2.3 Learning teaching and assessment</w:t>
            </w:r>
          </w:p>
          <w:p w:rsidR="001B2342" w:rsidRPr="00AF2B82" w:rsidRDefault="001B2342" w:rsidP="001B2342">
            <w:pPr>
              <w:pStyle w:val="ListParagraph"/>
              <w:numPr>
                <w:ilvl w:val="0"/>
                <w:numId w:val="1"/>
              </w:numPr>
              <w:rPr>
                <w:rFonts w:ascii="Arial" w:hAnsi="Arial" w:cs="Arial"/>
              </w:rPr>
            </w:pPr>
            <w:r w:rsidRPr="00AF2B82">
              <w:rPr>
                <w:rFonts w:ascii="Arial" w:hAnsi="Arial" w:cs="Arial"/>
              </w:rPr>
              <w:t>2.4 Personalised support</w:t>
            </w:r>
          </w:p>
          <w:p w:rsidR="001B2342" w:rsidRPr="00AF2B82" w:rsidRDefault="001B2342" w:rsidP="001B2342">
            <w:pPr>
              <w:pStyle w:val="ListParagraph"/>
              <w:numPr>
                <w:ilvl w:val="0"/>
                <w:numId w:val="1"/>
              </w:numPr>
              <w:rPr>
                <w:rFonts w:ascii="Arial" w:hAnsi="Arial" w:cs="Arial"/>
              </w:rPr>
            </w:pPr>
            <w:r w:rsidRPr="00AF2B82">
              <w:rPr>
                <w:rFonts w:ascii="Arial" w:hAnsi="Arial" w:cs="Arial"/>
              </w:rPr>
              <w:t>2.5 Family learning</w:t>
            </w:r>
          </w:p>
          <w:p w:rsidR="001B2342" w:rsidRPr="00AF2B82" w:rsidRDefault="001B2342" w:rsidP="001B2342">
            <w:pPr>
              <w:pStyle w:val="ListParagraph"/>
              <w:numPr>
                <w:ilvl w:val="0"/>
                <w:numId w:val="1"/>
              </w:numPr>
              <w:rPr>
                <w:rFonts w:ascii="Arial" w:hAnsi="Arial" w:cs="Arial"/>
              </w:rPr>
            </w:pPr>
            <w:r w:rsidRPr="00AF2B82">
              <w:rPr>
                <w:rFonts w:ascii="Arial" w:hAnsi="Arial" w:cs="Arial"/>
              </w:rPr>
              <w:t>2.6 Transitions</w:t>
            </w:r>
          </w:p>
          <w:p w:rsidR="001B2342" w:rsidRPr="00AF2B82" w:rsidRDefault="001B2342" w:rsidP="001B2342">
            <w:pPr>
              <w:pStyle w:val="ListParagraph"/>
              <w:numPr>
                <w:ilvl w:val="0"/>
                <w:numId w:val="1"/>
              </w:numPr>
              <w:rPr>
                <w:rFonts w:ascii="Arial" w:hAnsi="Arial" w:cs="Arial"/>
              </w:rPr>
            </w:pPr>
            <w:r w:rsidRPr="00AF2B82">
              <w:rPr>
                <w:rFonts w:ascii="Arial" w:hAnsi="Arial" w:cs="Arial"/>
              </w:rPr>
              <w:t>2.7 Partnership</w:t>
            </w:r>
          </w:p>
          <w:p w:rsidR="001B2342" w:rsidRPr="00AF2B82" w:rsidRDefault="001B2342" w:rsidP="001B2342">
            <w:pPr>
              <w:pStyle w:val="ListParagraph"/>
              <w:numPr>
                <w:ilvl w:val="0"/>
                <w:numId w:val="1"/>
              </w:numPr>
              <w:rPr>
                <w:rFonts w:ascii="Arial" w:hAnsi="Arial" w:cs="Arial"/>
              </w:rPr>
            </w:pPr>
            <w:r w:rsidRPr="00AF2B82">
              <w:rPr>
                <w:rFonts w:ascii="Arial" w:hAnsi="Arial" w:cs="Arial"/>
              </w:rPr>
              <w:t>3.1 Ensuring wellbeing, equality and inclusion</w:t>
            </w:r>
          </w:p>
          <w:p w:rsidR="001B2342" w:rsidRPr="00786D20" w:rsidRDefault="001B2342" w:rsidP="001B2342">
            <w:pPr>
              <w:pStyle w:val="ListParagraph"/>
              <w:numPr>
                <w:ilvl w:val="0"/>
                <w:numId w:val="1"/>
              </w:numPr>
              <w:rPr>
                <w:rFonts w:ascii="Arial" w:hAnsi="Arial" w:cs="Arial"/>
              </w:rPr>
            </w:pPr>
            <w:r w:rsidRPr="00786D20">
              <w:rPr>
                <w:rFonts w:ascii="Arial" w:hAnsi="Arial" w:cs="Arial"/>
              </w:rPr>
              <w:t xml:space="preserve">3.2 Raising attainment and achievement/Securing children’s progress </w:t>
            </w:r>
          </w:p>
          <w:p w:rsidR="001B2342" w:rsidRPr="00B46131" w:rsidRDefault="001B2342" w:rsidP="001B2342">
            <w:pPr>
              <w:pStyle w:val="ListParagraph"/>
              <w:numPr>
                <w:ilvl w:val="0"/>
                <w:numId w:val="1"/>
              </w:numPr>
              <w:rPr>
                <w:rFonts w:ascii="Arial" w:hAnsi="Arial" w:cs="Arial"/>
              </w:rPr>
            </w:pPr>
            <w:r w:rsidRPr="00B46131">
              <w:rPr>
                <w:rFonts w:ascii="Arial" w:hAnsi="Arial" w:cs="Arial"/>
              </w:rPr>
              <w:t>3.3 Increasing creativity and employability/ Developing creativity and skills for life and learning</w:t>
            </w:r>
          </w:p>
          <w:p w:rsidR="001B2342" w:rsidRPr="00003606" w:rsidRDefault="001B2342" w:rsidP="001B2342">
            <w:pPr>
              <w:pStyle w:val="Default"/>
              <w:ind w:left="720"/>
              <w:rPr>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1B2342" w:rsidRPr="00856617" w:rsidRDefault="001B2342" w:rsidP="001B2342">
            <w:pPr>
              <w:ind w:right="113"/>
              <w:rPr>
                <w:rFonts w:ascii="Arial" w:hAnsi="Arial" w:cs="Arial"/>
                <w:u w:val="thick" w:color="FF0000"/>
              </w:rPr>
            </w:pPr>
            <w:r w:rsidRPr="00856617">
              <w:rPr>
                <w:rFonts w:ascii="Arial" w:hAnsi="Arial" w:cs="Arial"/>
                <w:u w:val="thick" w:color="FF0000"/>
              </w:rPr>
              <w:t>Transform Learning and</w:t>
            </w:r>
          </w:p>
          <w:p w:rsidR="001B2342" w:rsidRPr="00C92EAA" w:rsidRDefault="001B2342" w:rsidP="001B2342">
            <w:pPr>
              <w:rPr>
                <w:rFonts w:ascii="Arial" w:hAnsi="Arial" w:cs="Arial"/>
                <w:b/>
                <w:sz w:val="18"/>
                <w:szCs w:val="18"/>
              </w:rPr>
            </w:pPr>
            <w:r w:rsidRPr="00856617">
              <w:rPr>
                <w:rFonts w:ascii="Arial" w:hAnsi="Arial" w:cs="Arial"/>
                <w:u w:val="thick" w:color="FF0000"/>
              </w:rPr>
              <w:t>Teaching/Implement CfE</w:t>
            </w:r>
          </w:p>
        </w:tc>
      </w:tr>
      <w:tr w:rsidR="001B2342" w:rsidRPr="00C92EAA" w:rsidTr="001B2342">
        <w:trPr>
          <w:cantSplit/>
          <w:trHeight w:val="792"/>
        </w:trPr>
        <w:tc>
          <w:tcPr>
            <w:tcW w:w="5070" w:type="dxa"/>
            <w:vMerge/>
            <w:tcBorders>
              <w:left w:val="single" w:sz="4" w:space="0" w:color="auto"/>
              <w:right w:val="single" w:sz="4" w:space="0" w:color="auto"/>
            </w:tcBorders>
          </w:tcPr>
          <w:p w:rsidR="001B2342" w:rsidRPr="0010300D" w:rsidRDefault="001B2342" w:rsidP="001B2342">
            <w:pPr>
              <w:rPr>
                <w:rFonts w:ascii="Arial" w:hAnsi="Arial" w:cs="Arial"/>
                <w:sz w:val="16"/>
                <w:szCs w:val="16"/>
              </w:rPr>
            </w:pPr>
          </w:p>
        </w:tc>
        <w:tc>
          <w:tcPr>
            <w:tcW w:w="6237" w:type="dxa"/>
            <w:vMerge/>
            <w:tcBorders>
              <w:left w:val="single" w:sz="4" w:space="0" w:color="auto"/>
              <w:right w:val="single" w:sz="4" w:space="0" w:color="auto"/>
            </w:tcBorders>
          </w:tcPr>
          <w:p w:rsidR="001B2342" w:rsidRDefault="001B2342"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1B2342" w:rsidRDefault="001B2342" w:rsidP="001B2342">
            <w:pPr>
              <w:rPr>
                <w:rFonts w:ascii="Arial" w:hAnsi="Arial" w:cs="Arial"/>
              </w:rPr>
            </w:pPr>
          </w:p>
          <w:p w:rsidR="001B2342" w:rsidRDefault="001B2342" w:rsidP="001B2342">
            <w:pPr>
              <w:rPr>
                <w:rFonts w:ascii="Arial" w:hAnsi="Arial" w:cs="Arial"/>
              </w:rPr>
            </w:pPr>
            <w:r>
              <w:rPr>
                <w:rFonts w:ascii="Arial" w:hAnsi="Arial" w:cs="Arial"/>
              </w:rPr>
              <w:t>Meeting the N</w:t>
            </w:r>
            <w:r w:rsidRPr="0010300D">
              <w:rPr>
                <w:rFonts w:ascii="Arial" w:hAnsi="Arial" w:cs="Arial"/>
              </w:rPr>
              <w:t>ee</w:t>
            </w:r>
            <w:r>
              <w:rPr>
                <w:rFonts w:ascii="Arial" w:hAnsi="Arial" w:cs="Arial"/>
              </w:rPr>
              <w:t>ds of all Learners’,</w:t>
            </w:r>
          </w:p>
          <w:p w:rsidR="001B2342" w:rsidRPr="0010300D" w:rsidRDefault="001B2342" w:rsidP="001B2342">
            <w:pPr>
              <w:rPr>
                <w:rFonts w:ascii="Arial" w:hAnsi="Arial" w:cs="Arial"/>
                <w:bCs/>
                <w:color w:val="0070C0"/>
              </w:rPr>
            </w:pPr>
            <w:r>
              <w:rPr>
                <w:rFonts w:ascii="Arial" w:hAnsi="Arial" w:cs="Arial"/>
              </w:rPr>
              <w:t>GIRFEC and Statutory D</w:t>
            </w:r>
            <w:r w:rsidRPr="0010300D">
              <w:rPr>
                <w:rFonts w:ascii="Arial" w:hAnsi="Arial" w:cs="Arial"/>
              </w:rPr>
              <w:t xml:space="preserve">uties </w:t>
            </w:r>
          </w:p>
          <w:p w:rsidR="001B2342" w:rsidRPr="00C92EAA" w:rsidRDefault="001B2342" w:rsidP="001B2342">
            <w:pPr>
              <w:rPr>
                <w:rFonts w:ascii="Arial" w:hAnsi="Arial" w:cs="Arial"/>
                <w:b/>
                <w:sz w:val="18"/>
                <w:szCs w:val="18"/>
              </w:rPr>
            </w:pPr>
          </w:p>
        </w:tc>
      </w:tr>
      <w:tr w:rsidR="001B2342" w:rsidRPr="00C92EAA" w:rsidTr="001B2342">
        <w:trPr>
          <w:cantSplit/>
          <w:trHeight w:val="792"/>
        </w:trPr>
        <w:tc>
          <w:tcPr>
            <w:tcW w:w="5070" w:type="dxa"/>
            <w:vMerge/>
            <w:tcBorders>
              <w:left w:val="single" w:sz="4" w:space="0" w:color="auto"/>
              <w:right w:val="single" w:sz="4" w:space="0" w:color="auto"/>
            </w:tcBorders>
          </w:tcPr>
          <w:p w:rsidR="001B2342" w:rsidRPr="0010300D" w:rsidRDefault="001B2342" w:rsidP="001B2342">
            <w:pPr>
              <w:rPr>
                <w:rFonts w:ascii="Arial" w:hAnsi="Arial" w:cs="Arial"/>
                <w:sz w:val="16"/>
                <w:szCs w:val="16"/>
              </w:rPr>
            </w:pPr>
          </w:p>
        </w:tc>
        <w:tc>
          <w:tcPr>
            <w:tcW w:w="6237" w:type="dxa"/>
            <w:vMerge/>
            <w:tcBorders>
              <w:left w:val="single" w:sz="4" w:space="0" w:color="auto"/>
              <w:right w:val="single" w:sz="4" w:space="0" w:color="auto"/>
            </w:tcBorders>
          </w:tcPr>
          <w:p w:rsidR="001B2342" w:rsidRDefault="001B2342"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1B2342" w:rsidRPr="0010300D" w:rsidRDefault="001B2342" w:rsidP="001B2342">
            <w:pPr>
              <w:rPr>
                <w:rFonts w:ascii="Arial" w:hAnsi="Arial" w:cs="Arial"/>
              </w:rPr>
            </w:pPr>
          </w:p>
          <w:p w:rsidR="001B2342" w:rsidRPr="0010300D" w:rsidRDefault="001B2342" w:rsidP="001B2342">
            <w:pPr>
              <w:rPr>
                <w:rFonts w:ascii="Arial" w:hAnsi="Arial" w:cs="Arial"/>
              </w:rPr>
            </w:pPr>
            <w:r>
              <w:rPr>
                <w:rFonts w:ascii="Arial" w:hAnsi="Arial" w:cs="Arial"/>
              </w:rPr>
              <w:t>Skills for Learning, Life and W</w:t>
            </w:r>
            <w:r w:rsidRPr="0010300D">
              <w:rPr>
                <w:rFonts w:ascii="Arial" w:hAnsi="Arial" w:cs="Arial"/>
              </w:rPr>
              <w:t>ork</w:t>
            </w:r>
          </w:p>
          <w:p w:rsidR="001B2342" w:rsidRPr="00C92EAA" w:rsidRDefault="001B2342" w:rsidP="001B2342">
            <w:pPr>
              <w:rPr>
                <w:rFonts w:ascii="Arial" w:hAnsi="Arial" w:cs="Arial"/>
                <w:b/>
                <w:sz w:val="18"/>
                <w:szCs w:val="18"/>
              </w:rPr>
            </w:pPr>
          </w:p>
        </w:tc>
      </w:tr>
      <w:tr w:rsidR="001B2342" w:rsidRPr="00E75A2B" w:rsidTr="001B2342">
        <w:trPr>
          <w:cantSplit/>
          <w:trHeight w:val="792"/>
        </w:trPr>
        <w:tc>
          <w:tcPr>
            <w:tcW w:w="5070" w:type="dxa"/>
            <w:vMerge/>
            <w:tcBorders>
              <w:left w:val="single" w:sz="4" w:space="0" w:color="auto"/>
              <w:right w:val="single" w:sz="4" w:space="0" w:color="auto"/>
            </w:tcBorders>
          </w:tcPr>
          <w:p w:rsidR="001B2342" w:rsidRPr="0010300D" w:rsidRDefault="001B2342" w:rsidP="001B2342">
            <w:pPr>
              <w:rPr>
                <w:rFonts w:ascii="Arial" w:hAnsi="Arial" w:cs="Arial"/>
                <w:sz w:val="16"/>
                <w:szCs w:val="16"/>
              </w:rPr>
            </w:pPr>
          </w:p>
        </w:tc>
        <w:tc>
          <w:tcPr>
            <w:tcW w:w="6237" w:type="dxa"/>
            <w:vMerge/>
            <w:tcBorders>
              <w:left w:val="single" w:sz="4" w:space="0" w:color="auto"/>
              <w:right w:val="single" w:sz="4" w:space="0" w:color="auto"/>
            </w:tcBorders>
          </w:tcPr>
          <w:p w:rsidR="001B2342" w:rsidRDefault="001B2342"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1B2342" w:rsidRPr="00E75A2B" w:rsidRDefault="001B2342" w:rsidP="001B2342">
            <w:pPr>
              <w:rPr>
                <w:rFonts w:ascii="Arial" w:hAnsi="Arial" w:cs="Arial"/>
              </w:rPr>
            </w:pPr>
            <w:r>
              <w:rPr>
                <w:rFonts w:ascii="Arial" w:hAnsi="Arial" w:cs="Arial"/>
              </w:rPr>
              <w:t>Professional L</w:t>
            </w:r>
            <w:r w:rsidRPr="0010300D">
              <w:rPr>
                <w:rFonts w:ascii="Arial" w:hAnsi="Arial" w:cs="Arial"/>
              </w:rPr>
              <w:t xml:space="preserve">earning </w:t>
            </w:r>
          </w:p>
        </w:tc>
      </w:tr>
      <w:tr w:rsidR="001B2342" w:rsidRPr="00C92EAA" w:rsidTr="001B2342">
        <w:trPr>
          <w:cantSplit/>
          <w:trHeight w:val="93"/>
        </w:trPr>
        <w:tc>
          <w:tcPr>
            <w:tcW w:w="5070" w:type="dxa"/>
            <w:vMerge/>
            <w:tcBorders>
              <w:left w:val="single" w:sz="4" w:space="0" w:color="auto"/>
              <w:bottom w:val="single" w:sz="4" w:space="0" w:color="auto"/>
              <w:right w:val="single" w:sz="4" w:space="0" w:color="auto"/>
            </w:tcBorders>
          </w:tcPr>
          <w:p w:rsidR="001B2342" w:rsidRPr="0010300D" w:rsidRDefault="001B2342" w:rsidP="001B2342">
            <w:pPr>
              <w:rPr>
                <w:rFonts w:ascii="Arial" w:hAnsi="Arial" w:cs="Arial"/>
                <w:sz w:val="16"/>
                <w:szCs w:val="16"/>
              </w:rPr>
            </w:pPr>
          </w:p>
        </w:tc>
        <w:tc>
          <w:tcPr>
            <w:tcW w:w="6237" w:type="dxa"/>
            <w:vMerge/>
            <w:tcBorders>
              <w:left w:val="single" w:sz="4" w:space="0" w:color="auto"/>
              <w:bottom w:val="single" w:sz="4" w:space="0" w:color="auto"/>
              <w:right w:val="single" w:sz="4" w:space="0" w:color="auto"/>
            </w:tcBorders>
          </w:tcPr>
          <w:p w:rsidR="001B2342" w:rsidRDefault="001B2342"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1B2342" w:rsidRPr="0010300D" w:rsidRDefault="001B2342" w:rsidP="001B2342">
            <w:pPr>
              <w:rPr>
                <w:rFonts w:ascii="Arial" w:hAnsi="Arial" w:cs="Arial"/>
                <w:bCs/>
                <w:color w:val="0070C0"/>
              </w:rPr>
            </w:pPr>
          </w:p>
          <w:p w:rsidR="001B2342" w:rsidRPr="00856617" w:rsidRDefault="001B2342" w:rsidP="001B2342">
            <w:pPr>
              <w:rPr>
                <w:rFonts w:ascii="Arial" w:hAnsi="Arial" w:cs="Arial"/>
                <w:u w:val="thick" w:color="FF0000"/>
              </w:rPr>
            </w:pPr>
            <w:r w:rsidRPr="00856617">
              <w:rPr>
                <w:rFonts w:ascii="Arial" w:hAnsi="Arial" w:cs="Arial"/>
                <w:u w:val="thick" w:color="FF0000"/>
              </w:rPr>
              <w:t>Leadership (Change and Improvement)</w:t>
            </w:r>
          </w:p>
          <w:p w:rsidR="001B2342" w:rsidRPr="00C92EAA" w:rsidRDefault="001B2342" w:rsidP="001B2342">
            <w:pPr>
              <w:rPr>
                <w:rFonts w:ascii="Arial" w:hAnsi="Arial" w:cs="Arial"/>
                <w:b/>
                <w:sz w:val="18"/>
                <w:szCs w:val="18"/>
              </w:rPr>
            </w:pPr>
          </w:p>
        </w:tc>
      </w:tr>
    </w:tbl>
    <w:p w:rsidR="001B2342" w:rsidRDefault="001B2342" w:rsidP="001B2342">
      <w:pPr>
        <w:spacing w:after="200"/>
        <w:rPr>
          <w:rFonts w:ascii="Arial" w:hAnsi="Arial" w:cs="Arial"/>
          <w:b/>
          <w:sz w:val="22"/>
          <w:szCs w:val="22"/>
        </w:rPr>
      </w:pPr>
    </w:p>
    <w:p w:rsidR="001B2342" w:rsidRPr="00A21AFC" w:rsidRDefault="001B2342" w:rsidP="001B2342">
      <w:pPr>
        <w:spacing w:after="160" w:line="259" w:lineRule="auto"/>
        <w:rPr>
          <w:rFonts w:ascii="Arial" w:hAnsi="Arial" w:cs="Arial"/>
          <w:b/>
          <w:sz w:val="22"/>
          <w:szCs w:val="22"/>
        </w:rPr>
      </w:pPr>
      <w:r>
        <w:rPr>
          <w:rFonts w:ascii="Arial" w:hAnsi="Arial" w:cs="Arial"/>
          <w:b/>
          <w:sz w:val="22"/>
          <w:szCs w:val="22"/>
        </w:rPr>
        <w:br w:type="page"/>
      </w:r>
    </w:p>
    <w:tbl>
      <w:tblPr>
        <w:tblStyle w:val="TableGrid"/>
        <w:tblW w:w="15764" w:type="dxa"/>
        <w:tblInd w:w="-5" w:type="dxa"/>
        <w:tblLayout w:type="fixed"/>
        <w:tblLook w:val="04A0" w:firstRow="1" w:lastRow="0" w:firstColumn="1" w:lastColumn="0" w:noHBand="0" w:noVBand="1"/>
      </w:tblPr>
      <w:tblGrid>
        <w:gridCol w:w="3432"/>
        <w:gridCol w:w="5386"/>
        <w:gridCol w:w="2835"/>
        <w:gridCol w:w="1134"/>
        <w:gridCol w:w="2977"/>
      </w:tblGrid>
      <w:tr w:rsidR="001B2342" w:rsidTr="001B2342">
        <w:trPr>
          <w:trHeight w:val="307"/>
        </w:trPr>
        <w:tc>
          <w:tcPr>
            <w:tcW w:w="3432" w:type="dxa"/>
            <w:shd w:val="clear" w:color="auto" w:fill="FF0000"/>
          </w:tcPr>
          <w:p w:rsidR="001B2342" w:rsidRPr="001F58FB" w:rsidRDefault="001B2342" w:rsidP="001B2342">
            <w:pPr>
              <w:spacing w:after="200"/>
              <w:jc w:val="center"/>
              <w:rPr>
                <w:rFonts w:ascii="Arial" w:hAnsi="Arial" w:cs="Arial"/>
                <w:b/>
              </w:rPr>
            </w:pPr>
            <w:r>
              <w:rPr>
                <w:rFonts w:ascii="Arial" w:hAnsi="Arial" w:cs="Arial"/>
                <w:b/>
              </w:rPr>
              <w:t>Expected Outcome/Impact</w:t>
            </w:r>
          </w:p>
        </w:tc>
        <w:tc>
          <w:tcPr>
            <w:tcW w:w="5386" w:type="dxa"/>
            <w:shd w:val="clear" w:color="auto" w:fill="FF0000"/>
          </w:tcPr>
          <w:p w:rsidR="001B2342" w:rsidRPr="001F58FB" w:rsidRDefault="001B2342" w:rsidP="001B2342">
            <w:pPr>
              <w:pStyle w:val="NoSpacing"/>
              <w:jc w:val="center"/>
              <w:rPr>
                <w:rFonts w:ascii="Arial" w:hAnsi="Arial" w:cs="Arial"/>
                <w:b/>
              </w:rPr>
            </w:pPr>
            <w:r w:rsidRPr="001F58FB">
              <w:rPr>
                <w:rFonts w:ascii="Arial" w:hAnsi="Arial" w:cs="Arial"/>
                <w:b/>
              </w:rPr>
              <w:t>Key Actions (How)</w:t>
            </w:r>
          </w:p>
        </w:tc>
        <w:tc>
          <w:tcPr>
            <w:tcW w:w="2835" w:type="dxa"/>
            <w:shd w:val="clear" w:color="auto" w:fill="FF0000"/>
          </w:tcPr>
          <w:p w:rsidR="001B2342" w:rsidRPr="001F58FB" w:rsidRDefault="001B2342" w:rsidP="001B2342">
            <w:pPr>
              <w:pStyle w:val="NoSpacing"/>
              <w:jc w:val="center"/>
              <w:rPr>
                <w:rFonts w:ascii="Arial" w:hAnsi="Arial" w:cs="Arial"/>
                <w:b/>
              </w:rPr>
            </w:pPr>
            <w:r>
              <w:rPr>
                <w:rFonts w:ascii="Arial" w:hAnsi="Arial" w:cs="Arial"/>
                <w:b/>
              </w:rPr>
              <w:t>Personnel/Resources</w:t>
            </w:r>
          </w:p>
        </w:tc>
        <w:tc>
          <w:tcPr>
            <w:tcW w:w="1134" w:type="dxa"/>
            <w:shd w:val="clear" w:color="auto" w:fill="FF0000"/>
          </w:tcPr>
          <w:p w:rsidR="001B2342" w:rsidRPr="00A43296" w:rsidRDefault="001B2342" w:rsidP="001B2342">
            <w:pPr>
              <w:pStyle w:val="NoSpacing"/>
              <w:jc w:val="center"/>
              <w:rPr>
                <w:rFonts w:ascii="Arial" w:hAnsi="Arial" w:cs="Arial"/>
                <w:b/>
                <w:sz w:val="18"/>
                <w:szCs w:val="18"/>
              </w:rPr>
            </w:pPr>
            <w:r w:rsidRPr="00A43296">
              <w:rPr>
                <w:rFonts w:ascii="Arial" w:hAnsi="Arial" w:cs="Arial"/>
                <w:b/>
                <w:sz w:val="18"/>
                <w:szCs w:val="18"/>
              </w:rPr>
              <w:t xml:space="preserve">Timescale  </w:t>
            </w:r>
          </w:p>
        </w:tc>
        <w:tc>
          <w:tcPr>
            <w:tcW w:w="2977" w:type="dxa"/>
            <w:shd w:val="clear" w:color="auto" w:fill="FF0000"/>
          </w:tcPr>
          <w:p w:rsidR="001B2342" w:rsidRPr="001F58FB" w:rsidRDefault="001B2342" w:rsidP="001B2342">
            <w:pPr>
              <w:pStyle w:val="NoSpacing"/>
              <w:jc w:val="center"/>
              <w:rPr>
                <w:rFonts w:ascii="Arial" w:hAnsi="Arial" w:cs="Arial"/>
                <w:b/>
              </w:rPr>
            </w:pPr>
            <w:r w:rsidRPr="001F58FB">
              <w:rPr>
                <w:rFonts w:ascii="Arial" w:hAnsi="Arial" w:cs="Arial"/>
                <w:b/>
              </w:rPr>
              <w:t xml:space="preserve">Comments </w:t>
            </w:r>
          </w:p>
        </w:tc>
      </w:tr>
      <w:tr w:rsidR="001B2342" w:rsidTr="001B2342">
        <w:trPr>
          <w:trHeight w:val="779"/>
        </w:trPr>
        <w:tc>
          <w:tcPr>
            <w:tcW w:w="3432" w:type="dxa"/>
            <w:vMerge w:val="restart"/>
          </w:tcPr>
          <w:p w:rsidR="001B2342" w:rsidRDefault="001B2342" w:rsidP="001B2342">
            <w:pPr>
              <w:pStyle w:val="NoSpacing"/>
              <w:ind w:left="360"/>
              <w:rPr>
                <w:rFonts w:ascii="Arial" w:hAnsi="Arial" w:cs="Arial"/>
                <w:color w:val="000000" w:themeColor="text1"/>
                <w:sz w:val="20"/>
                <w:szCs w:val="20"/>
              </w:rPr>
            </w:pPr>
          </w:p>
          <w:p w:rsidR="001B2342" w:rsidRDefault="001B2342" w:rsidP="001B2342">
            <w:pPr>
              <w:pStyle w:val="NoSpacing"/>
              <w:numPr>
                <w:ilvl w:val="0"/>
                <w:numId w:val="29"/>
              </w:numPr>
              <w:rPr>
                <w:rFonts w:ascii="Arial" w:hAnsi="Arial" w:cs="Arial"/>
                <w:color w:val="000000" w:themeColor="text1"/>
                <w:sz w:val="20"/>
                <w:szCs w:val="20"/>
              </w:rPr>
            </w:pPr>
            <w:r>
              <w:rPr>
                <w:rFonts w:ascii="Arial" w:hAnsi="Arial" w:cs="Arial"/>
                <w:color w:val="000000" w:themeColor="text1"/>
                <w:sz w:val="20"/>
                <w:szCs w:val="20"/>
              </w:rPr>
              <w:t xml:space="preserve">All </w:t>
            </w:r>
            <w:r w:rsidR="00BA6278">
              <w:rPr>
                <w:rFonts w:ascii="Arial" w:hAnsi="Arial" w:cs="Arial"/>
                <w:color w:val="000000" w:themeColor="text1"/>
                <w:sz w:val="20"/>
                <w:szCs w:val="20"/>
              </w:rPr>
              <w:t>stakeholders</w:t>
            </w:r>
            <w:r>
              <w:rPr>
                <w:rFonts w:ascii="Arial" w:hAnsi="Arial" w:cs="Arial"/>
                <w:color w:val="000000" w:themeColor="text1"/>
                <w:sz w:val="20"/>
                <w:szCs w:val="20"/>
              </w:rPr>
              <w:t xml:space="preserve"> contribute to the rationale, design and ongoing development of the curriculum. </w:t>
            </w:r>
          </w:p>
          <w:p w:rsidR="001B2342" w:rsidRDefault="001B2342" w:rsidP="001B2342">
            <w:pPr>
              <w:pStyle w:val="NoSpacing"/>
              <w:numPr>
                <w:ilvl w:val="0"/>
                <w:numId w:val="29"/>
              </w:numPr>
              <w:rPr>
                <w:rFonts w:ascii="Arial" w:hAnsi="Arial" w:cs="Arial"/>
                <w:color w:val="000000" w:themeColor="text1"/>
                <w:sz w:val="20"/>
                <w:szCs w:val="20"/>
              </w:rPr>
            </w:pPr>
            <w:r>
              <w:rPr>
                <w:rFonts w:ascii="Arial" w:hAnsi="Arial" w:cs="Arial"/>
                <w:color w:val="000000" w:themeColor="text1"/>
                <w:sz w:val="20"/>
                <w:szCs w:val="20"/>
              </w:rPr>
              <w:t xml:space="preserve">Everyone understands what that school is trying to achieve through its curriculum. </w:t>
            </w:r>
          </w:p>
          <w:p w:rsidR="001B2342" w:rsidRDefault="001B2342" w:rsidP="001B2342">
            <w:pPr>
              <w:pStyle w:val="NoSpacing"/>
              <w:numPr>
                <w:ilvl w:val="0"/>
                <w:numId w:val="29"/>
              </w:numPr>
              <w:rPr>
                <w:rFonts w:ascii="Arial" w:hAnsi="Arial" w:cs="Arial"/>
                <w:color w:val="000000" w:themeColor="text1"/>
                <w:sz w:val="20"/>
                <w:szCs w:val="20"/>
              </w:rPr>
            </w:pPr>
            <w:r>
              <w:rPr>
                <w:rFonts w:ascii="Arial" w:hAnsi="Arial" w:cs="Arial"/>
                <w:color w:val="000000" w:themeColor="text1"/>
                <w:sz w:val="20"/>
                <w:szCs w:val="20"/>
              </w:rPr>
              <w:t xml:space="preserve">All stakeholders are able to talk about how the unique features of the school community inform the design of the curriculum. </w:t>
            </w:r>
          </w:p>
          <w:p w:rsidR="001B2342" w:rsidRPr="00D216EA" w:rsidRDefault="001B2342" w:rsidP="001B2342">
            <w:pPr>
              <w:pStyle w:val="ListParagraph"/>
              <w:numPr>
                <w:ilvl w:val="0"/>
                <w:numId w:val="29"/>
              </w:numPr>
              <w:autoSpaceDE w:val="0"/>
              <w:autoSpaceDN w:val="0"/>
              <w:adjustRightInd w:val="0"/>
              <w:rPr>
                <w:rFonts w:ascii="Arial" w:eastAsiaTheme="minorHAnsi" w:hAnsi="Arial" w:cs="Arial"/>
                <w:sz w:val="20"/>
                <w:szCs w:val="20"/>
                <w:lang w:val="en-GB" w:bidi="ar-SA"/>
              </w:rPr>
            </w:pPr>
            <w:r w:rsidRPr="00D216EA">
              <w:rPr>
                <w:rFonts w:ascii="Arial" w:eastAsiaTheme="minorHAnsi" w:hAnsi="Arial" w:cs="Arial"/>
                <w:sz w:val="20"/>
                <w:szCs w:val="20"/>
                <w:lang w:val="en-GB" w:bidi="ar-SA"/>
              </w:rPr>
              <w:t>All staff and partners are ambitious and expect high levels of attainment and achievement for all learners.</w:t>
            </w:r>
          </w:p>
          <w:p w:rsidR="001B2342" w:rsidRPr="00D216EA" w:rsidRDefault="001B2342" w:rsidP="001B2342">
            <w:pPr>
              <w:pStyle w:val="ListParagraph"/>
              <w:numPr>
                <w:ilvl w:val="0"/>
                <w:numId w:val="29"/>
              </w:numPr>
              <w:autoSpaceDE w:val="0"/>
              <w:autoSpaceDN w:val="0"/>
              <w:adjustRightInd w:val="0"/>
              <w:rPr>
                <w:rFonts w:ascii="Arial" w:eastAsiaTheme="minorHAnsi" w:hAnsi="Arial" w:cs="Arial"/>
                <w:sz w:val="20"/>
                <w:szCs w:val="20"/>
                <w:lang w:val="en-GB" w:bidi="ar-SA"/>
              </w:rPr>
            </w:pPr>
            <w:r w:rsidRPr="00D216EA">
              <w:rPr>
                <w:rFonts w:ascii="Arial" w:eastAsiaTheme="minorHAnsi" w:hAnsi="Arial" w:cs="Arial"/>
                <w:sz w:val="20"/>
                <w:szCs w:val="20"/>
                <w:lang w:val="en-GB" w:bidi="ar-SA"/>
              </w:rPr>
              <w:t>Planning for progression in children and young</w:t>
            </w:r>
            <w:r>
              <w:rPr>
                <w:rFonts w:ascii="Arial" w:eastAsiaTheme="minorHAnsi" w:hAnsi="Arial" w:cs="Arial"/>
                <w:sz w:val="20"/>
                <w:szCs w:val="20"/>
                <w:lang w:val="en-GB" w:bidi="ar-SA"/>
              </w:rPr>
              <w:t xml:space="preserve"> </w:t>
            </w:r>
            <w:r w:rsidRPr="00D216EA">
              <w:rPr>
                <w:rFonts w:ascii="Arial" w:eastAsiaTheme="minorHAnsi" w:hAnsi="Arial" w:cs="Arial"/>
                <w:sz w:val="20"/>
                <w:szCs w:val="20"/>
                <w:lang w:val="en-GB" w:bidi="ar-SA"/>
              </w:rPr>
              <w:t>people’s learning is in place for the four contexts and</w:t>
            </w:r>
            <w:r>
              <w:rPr>
                <w:rFonts w:ascii="Arial" w:eastAsiaTheme="minorHAnsi" w:hAnsi="Arial" w:cs="Arial"/>
                <w:sz w:val="20"/>
                <w:szCs w:val="20"/>
                <w:lang w:val="en-GB" w:bidi="ar-SA"/>
              </w:rPr>
              <w:t xml:space="preserve"> </w:t>
            </w:r>
            <w:r w:rsidRPr="00D216EA">
              <w:rPr>
                <w:rFonts w:ascii="Arial" w:eastAsiaTheme="minorHAnsi" w:hAnsi="Arial" w:cs="Arial"/>
                <w:sz w:val="20"/>
                <w:szCs w:val="20"/>
                <w:lang w:val="en-GB" w:bidi="ar-SA"/>
              </w:rPr>
              <w:t>shows how knowledge, understanding and skills are</w:t>
            </w:r>
            <w:r>
              <w:rPr>
                <w:rFonts w:ascii="Arial" w:eastAsiaTheme="minorHAnsi" w:hAnsi="Arial" w:cs="Arial"/>
                <w:sz w:val="20"/>
                <w:szCs w:val="20"/>
                <w:lang w:val="en-GB" w:bidi="ar-SA"/>
              </w:rPr>
              <w:t xml:space="preserve"> </w:t>
            </w:r>
            <w:r w:rsidRPr="00D216EA">
              <w:rPr>
                <w:rFonts w:ascii="Arial" w:eastAsiaTheme="minorHAnsi" w:hAnsi="Arial" w:cs="Arial"/>
                <w:sz w:val="20"/>
                <w:szCs w:val="20"/>
                <w:lang w:val="en-GB" w:bidi="ar-SA"/>
              </w:rPr>
              <w:t>built over time.</w:t>
            </w:r>
          </w:p>
          <w:p w:rsidR="001B2342" w:rsidRDefault="001B2342" w:rsidP="001B2342">
            <w:pPr>
              <w:pStyle w:val="ListParagraph"/>
              <w:numPr>
                <w:ilvl w:val="0"/>
                <w:numId w:val="29"/>
              </w:numPr>
              <w:autoSpaceDE w:val="0"/>
              <w:autoSpaceDN w:val="0"/>
              <w:adjustRightInd w:val="0"/>
              <w:rPr>
                <w:rFonts w:ascii="Arial" w:eastAsiaTheme="minorHAnsi" w:hAnsi="Arial" w:cs="Arial"/>
                <w:sz w:val="20"/>
                <w:szCs w:val="20"/>
                <w:lang w:val="en-GB" w:bidi="ar-SA"/>
              </w:rPr>
            </w:pPr>
            <w:r w:rsidRPr="00D216EA">
              <w:rPr>
                <w:rFonts w:ascii="Arial" w:eastAsiaTheme="minorHAnsi" w:hAnsi="Arial" w:cs="Arial"/>
                <w:sz w:val="20"/>
                <w:szCs w:val="20"/>
                <w:lang w:val="en-GB" w:bidi="ar-SA"/>
              </w:rPr>
              <w:t>Our curriculum has a strong focus on developing the</w:t>
            </w:r>
            <w:r w:rsidR="00BA6278">
              <w:rPr>
                <w:rFonts w:ascii="Arial" w:eastAsiaTheme="minorHAnsi" w:hAnsi="Arial" w:cs="Arial"/>
                <w:sz w:val="20"/>
                <w:szCs w:val="20"/>
                <w:lang w:val="en-GB" w:bidi="ar-SA"/>
              </w:rPr>
              <w:t xml:space="preserve"> </w:t>
            </w:r>
            <w:r w:rsidRPr="00D216EA">
              <w:rPr>
                <w:rFonts w:ascii="Arial" w:eastAsiaTheme="minorHAnsi" w:hAnsi="Arial" w:cs="Arial"/>
                <w:sz w:val="20"/>
                <w:szCs w:val="20"/>
                <w:lang w:val="en-GB" w:bidi="ar-SA"/>
              </w:rPr>
              <w:t>skills our young people need in the world of work.</w:t>
            </w:r>
          </w:p>
          <w:p w:rsidR="001B2342" w:rsidRDefault="001B2342" w:rsidP="001B2342">
            <w:pPr>
              <w:pStyle w:val="ListParagraph"/>
              <w:numPr>
                <w:ilvl w:val="0"/>
                <w:numId w:val="29"/>
              </w:numPr>
              <w:autoSpaceDE w:val="0"/>
              <w:autoSpaceDN w:val="0"/>
              <w:adjustRightInd w:val="0"/>
              <w:rPr>
                <w:rFonts w:ascii="Arial" w:eastAsiaTheme="minorHAnsi" w:hAnsi="Arial" w:cs="Arial"/>
                <w:sz w:val="20"/>
                <w:szCs w:val="20"/>
                <w:lang w:val="en-GB" w:bidi="ar-SA"/>
              </w:rPr>
            </w:pPr>
            <w:r w:rsidRPr="00D216EA">
              <w:rPr>
                <w:rFonts w:ascii="Arial" w:eastAsiaTheme="minorHAnsi" w:hAnsi="Arial" w:cs="Arial"/>
                <w:sz w:val="20"/>
                <w:szCs w:val="20"/>
                <w:lang w:val="en-GB" w:bidi="ar-SA"/>
              </w:rPr>
              <w:t>We make our children and young people aware of a</w:t>
            </w:r>
            <w:r>
              <w:rPr>
                <w:rFonts w:ascii="Arial" w:eastAsiaTheme="minorHAnsi" w:hAnsi="Arial" w:cs="Arial"/>
                <w:sz w:val="20"/>
                <w:szCs w:val="20"/>
                <w:lang w:val="en-GB" w:bidi="ar-SA"/>
              </w:rPr>
              <w:t xml:space="preserve"> </w:t>
            </w:r>
            <w:r w:rsidRPr="006460C4">
              <w:rPr>
                <w:rFonts w:ascii="Arial" w:eastAsiaTheme="minorHAnsi" w:hAnsi="Arial" w:cs="Arial"/>
                <w:sz w:val="20"/>
                <w:szCs w:val="20"/>
                <w:lang w:val="en-GB" w:bidi="ar-SA"/>
              </w:rPr>
              <w:t xml:space="preserve">range of careers and </w:t>
            </w:r>
            <w:r>
              <w:rPr>
                <w:rFonts w:ascii="Arial" w:eastAsiaTheme="minorHAnsi" w:hAnsi="Arial" w:cs="Arial"/>
                <w:sz w:val="20"/>
                <w:szCs w:val="20"/>
                <w:lang w:val="en-GB" w:bidi="ar-SA"/>
              </w:rPr>
              <w:t xml:space="preserve">the skills required for them. </w:t>
            </w:r>
          </w:p>
          <w:p w:rsidR="00BA6278" w:rsidRPr="006460C4" w:rsidRDefault="00BA6278" w:rsidP="001B2342">
            <w:pPr>
              <w:pStyle w:val="ListParagraph"/>
              <w:numPr>
                <w:ilvl w:val="0"/>
                <w:numId w:val="29"/>
              </w:numPr>
              <w:autoSpaceDE w:val="0"/>
              <w:autoSpaceDN w:val="0"/>
              <w:adjustRightInd w:val="0"/>
              <w:rPr>
                <w:rFonts w:ascii="Arial" w:eastAsiaTheme="minorHAnsi" w:hAnsi="Arial" w:cs="Arial"/>
                <w:sz w:val="20"/>
                <w:szCs w:val="20"/>
                <w:lang w:val="en-GB" w:bidi="ar-SA"/>
              </w:rPr>
            </w:pPr>
            <w:r>
              <w:rPr>
                <w:rFonts w:ascii="Arial" w:eastAsiaTheme="minorHAnsi" w:hAnsi="Arial" w:cs="Arial"/>
                <w:sz w:val="20"/>
                <w:szCs w:val="20"/>
                <w:lang w:val="en-GB" w:bidi="ar-SA"/>
              </w:rPr>
              <w:t>The topics we cover in STEM, science, Health &amp; Wellbeing and social subjects are relevant to the lives and future careers of our learners.</w:t>
            </w:r>
          </w:p>
          <w:p w:rsidR="001B2342" w:rsidRPr="00186F10" w:rsidRDefault="001B2342" w:rsidP="001B2342">
            <w:pPr>
              <w:pStyle w:val="NoSpacing"/>
              <w:rPr>
                <w:rFonts w:ascii="Arial" w:hAnsi="Arial" w:cs="Arial"/>
                <w:color w:val="000000" w:themeColor="text1"/>
                <w:sz w:val="20"/>
                <w:szCs w:val="20"/>
              </w:rPr>
            </w:pPr>
          </w:p>
        </w:tc>
        <w:tc>
          <w:tcPr>
            <w:tcW w:w="5386" w:type="dxa"/>
          </w:tcPr>
          <w:p w:rsidR="001B2342" w:rsidRPr="00DE5735" w:rsidRDefault="001B2342" w:rsidP="001B2342">
            <w:pPr>
              <w:pStyle w:val="NoSpacing"/>
              <w:rPr>
                <w:rFonts w:ascii="Arial" w:hAnsi="Arial" w:cs="Arial"/>
                <w:sz w:val="18"/>
                <w:szCs w:val="18"/>
              </w:rPr>
            </w:pPr>
            <w:r w:rsidRPr="00DE5735">
              <w:rPr>
                <w:rFonts w:ascii="Arial" w:hAnsi="Arial" w:cs="Arial"/>
                <w:sz w:val="18"/>
                <w:szCs w:val="18"/>
              </w:rPr>
              <w:t>1.Establish</w:t>
            </w:r>
            <w:r>
              <w:rPr>
                <w:rFonts w:ascii="Arial" w:hAnsi="Arial" w:cs="Arial"/>
                <w:sz w:val="18"/>
                <w:szCs w:val="18"/>
              </w:rPr>
              <w:t xml:space="preserve"> </w:t>
            </w:r>
            <w:r w:rsidRPr="00DE5735">
              <w:rPr>
                <w:rFonts w:ascii="Arial" w:hAnsi="Arial" w:cs="Arial"/>
                <w:sz w:val="18"/>
                <w:szCs w:val="18"/>
              </w:rPr>
              <w:t>improvement working group to take forward strategic priority.</w:t>
            </w:r>
            <w:r>
              <w:rPr>
                <w:rFonts w:ascii="Arial" w:hAnsi="Arial" w:cs="Arial"/>
                <w:sz w:val="18"/>
                <w:szCs w:val="18"/>
              </w:rPr>
              <w:t xml:space="preserve"> </w:t>
            </w:r>
          </w:p>
          <w:p w:rsidR="001B2342" w:rsidRPr="00DE5735" w:rsidRDefault="001B2342" w:rsidP="001B2342">
            <w:pPr>
              <w:pStyle w:val="NoSpacing"/>
              <w:rPr>
                <w:rFonts w:ascii="Arial" w:hAnsi="Arial" w:cs="Arial"/>
                <w:sz w:val="18"/>
                <w:szCs w:val="18"/>
              </w:rPr>
            </w:pPr>
          </w:p>
        </w:tc>
        <w:tc>
          <w:tcPr>
            <w:tcW w:w="2835" w:type="dxa"/>
          </w:tcPr>
          <w:p w:rsidR="001B2342" w:rsidRPr="00DE5735" w:rsidRDefault="00C51763" w:rsidP="001B2342">
            <w:pPr>
              <w:pStyle w:val="NoSpacing"/>
              <w:rPr>
                <w:rFonts w:ascii="Arial" w:hAnsi="Arial" w:cs="Arial"/>
                <w:sz w:val="18"/>
                <w:szCs w:val="18"/>
              </w:rPr>
            </w:pPr>
            <w:r>
              <w:rPr>
                <w:rFonts w:ascii="Arial" w:hAnsi="Arial" w:cs="Arial"/>
                <w:sz w:val="18"/>
                <w:szCs w:val="18"/>
              </w:rPr>
              <w:t>I Murray - HT</w:t>
            </w:r>
          </w:p>
        </w:tc>
        <w:tc>
          <w:tcPr>
            <w:tcW w:w="1134" w:type="dxa"/>
          </w:tcPr>
          <w:p w:rsidR="001B2342" w:rsidRPr="00DE5735" w:rsidRDefault="001B2342" w:rsidP="001B2342">
            <w:pPr>
              <w:pStyle w:val="NoSpacing"/>
              <w:rPr>
                <w:rFonts w:ascii="Arial" w:hAnsi="Arial" w:cs="Arial"/>
                <w:sz w:val="18"/>
                <w:szCs w:val="18"/>
              </w:rPr>
            </w:pPr>
            <w:r>
              <w:rPr>
                <w:rFonts w:ascii="Arial" w:hAnsi="Arial" w:cs="Arial"/>
                <w:sz w:val="18"/>
                <w:szCs w:val="18"/>
              </w:rPr>
              <w:t>August 2019</w:t>
            </w:r>
          </w:p>
        </w:tc>
        <w:tc>
          <w:tcPr>
            <w:tcW w:w="2977" w:type="dxa"/>
          </w:tcPr>
          <w:p w:rsidR="001B2342" w:rsidRPr="00DE5735" w:rsidRDefault="001B2342" w:rsidP="001B2342">
            <w:pPr>
              <w:tabs>
                <w:tab w:val="left" w:pos="2370"/>
              </w:tabs>
              <w:spacing w:after="200"/>
              <w:rPr>
                <w:rFonts w:ascii="Arial" w:hAnsi="Arial" w:cs="Arial"/>
                <w:sz w:val="18"/>
                <w:szCs w:val="18"/>
              </w:rPr>
            </w:pPr>
            <w:r w:rsidRPr="00DE5735">
              <w:rPr>
                <w:rFonts w:ascii="Arial" w:hAnsi="Arial" w:cs="Arial"/>
                <w:sz w:val="18"/>
                <w:szCs w:val="18"/>
              </w:rPr>
              <w:t>Staff identified via self-evaluation mechanisms and PDR process. Support staff</w:t>
            </w:r>
            <w:r>
              <w:rPr>
                <w:rFonts w:ascii="Arial" w:hAnsi="Arial" w:cs="Arial"/>
                <w:sz w:val="18"/>
                <w:szCs w:val="18"/>
              </w:rPr>
              <w:t>, children</w:t>
            </w:r>
            <w:r w:rsidRPr="00DE5735">
              <w:rPr>
                <w:rFonts w:ascii="Arial" w:hAnsi="Arial" w:cs="Arial"/>
                <w:sz w:val="18"/>
                <w:szCs w:val="18"/>
              </w:rPr>
              <w:t xml:space="preserve"> and parents to be part of group. </w:t>
            </w:r>
          </w:p>
        </w:tc>
      </w:tr>
      <w:tr w:rsidR="001B2342" w:rsidTr="001B2342">
        <w:trPr>
          <w:trHeight w:val="439"/>
        </w:trPr>
        <w:tc>
          <w:tcPr>
            <w:tcW w:w="3432" w:type="dxa"/>
            <w:vMerge/>
          </w:tcPr>
          <w:p w:rsidR="001B2342" w:rsidRPr="00D509D3" w:rsidRDefault="001B2342" w:rsidP="001B2342">
            <w:pPr>
              <w:pStyle w:val="NoSpacing"/>
              <w:numPr>
                <w:ilvl w:val="0"/>
                <w:numId w:val="29"/>
              </w:numPr>
              <w:rPr>
                <w:rFonts w:ascii="Arial" w:hAnsi="Arial" w:cs="Arial"/>
                <w:szCs w:val="22"/>
              </w:rPr>
            </w:pPr>
          </w:p>
        </w:tc>
        <w:tc>
          <w:tcPr>
            <w:tcW w:w="5386" w:type="dxa"/>
          </w:tcPr>
          <w:p w:rsidR="001B2342" w:rsidRPr="00DE5735" w:rsidRDefault="001B2342" w:rsidP="001B2342">
            <w:pPr>
              <w:pStyle w:val="NoSpacing"/>
              <w:rPr>
                <w:rFonts w:ascii="Arial" w:hAnsi="Arial" w:cs="Arial"/>
                <w:sz w:val="18"/>
                <w:szCs w:val="18"/>
              </w:rPr>
            </w:pPr>
            <w:r>
              <w:rPr>
                <w:rFonts w:ascii="Arial" w:hAnsi="Arial" w:cs="Arial"/>
                <w:sz w:val="18"/>
                <w:szCs w:val="18"/>
              </w:rPr>
              <w:t>2. Review the audit current knowledge and understanding of</w:t>
            </w:r>
            <w:r w:rsidR="00BA6278">
              <w:rPr>
                <w:rFonts w:ascii="Arial" w:hAnsi="Arial" w:cs="Arial"/>
                <w:sz w:val="18"/>
                <w:szCs w:val="18"/>
              </w:rPr>
              <w:t xml:space="preserve"> curriculum rationale and relevance</w:t>
            </w:r>
            <w:r>
              <w:rPr>
                <w:rFonts w:ascii="Arial" w:hAnsi="Arial" w:cs="Arial"/>
                <w:sz w:val="18"/>
                <w:szCs w:val="18"/>
              </w:rPr>
              <w:t xml:space="preserve"> </w:t>
            </w:r>
          </w:p>
        </w:tc>
        <w:tc>
          <w:tcPr>
            <w:tcW w:w="2835" w:type="dxa"/>
          </w:tcPr>
          <w:p w:rsidR="001B2342" w:rsidRPr="00DE5735" w:rsidRDefault="001B2342" w:rsidP="001B2342">
            <w:pPr>
              <w:pStyle w:val="NoSpacing"/>
              <w:rPr>
                <w:rFonts w:ascii="Arial" w:hAnsi="Arial" w:cs="Arial"/>
                <w:sz w:val="18"/>
                <w:szCs w:val="18"/>
              </w:rPr>
            </w:pPr>
            <w:r>
              <w:rPr>
                <w:rFonts w:ascii="Arial" w:hAnsi="Arial" w:cs="Arial"/>
                <w:sz w:val="18"/>
                <w:szCs w:val="18"/>
              </w:rPr>
              <w:t>As above</w:t>
            </w:r>
          </w:p>
        </w:tc>
        <w:tc>
          <w:tcPr>
            <w:tcW w:w="1134" w:type="dxa"/>
          </w:tcPr>
          <w:p w:rsidR="001B2342" w:rsidRPr="00DE5735" w:rsidRDefault="001B2342" w:rsidP="001B2342">
            <w:pPr>
              <w:pStyle w:val="NoSpacing"/>
              <w:rPr>
                <w:rFonts w:ascii="Arial" w:hAnsi="Arial" w:cs="Arial"/>
                <w:sz w:val="18"/>
                <w:szCs w:val="18"/>
              </w:rPr>
            </w:pPr>
            <w:r>
              <w:rPr>
                <w:rFonts w:ascii="Arial" w:hAnsi="Arial" w:cs="Arial"/>
                <w:sz w:val="18"/>
                <w:szCs w:val="18"/>
              </w:rPr>
              <w:t>Aug/Sep 2019</w:t>
            </w:r>
          </w:p>
        </w:tc>
        <w:tc>
          <w:tcPr>
            <w:tcW w:w="2977" w:type="dxa"/>
          </w:tcPr>
          <w:p w:rsidR="001B2342" w:rsidRPr="00DE5735" w:rsidRDefault="001B2342" w:rsidP="001B2342">
            <w:pPr>
              <w:tabs>
                <w:tab w:val="left" w:pos="2370"/>
              </w:tabs>
              <w:spacing w:after="200"/>
              <w:rPr>
                <w:rFonts w:ascii="Arial" w:hAnsi="Arial" w:cs="Arial"/>
                <w:sz w:val="18"/>
                <w:szCs w:val="18"/>
              </w:rPr>
            </w:pPr>
            <w:r w:rsidRPr="00DE5735">
              <w:rPr>
                <w:rFonts w:ascii="Arial" w:hAnsi="Arial" w:cs="Arial"/>
                <w:sz w:val="18"/>
                <w:szCs w:val="18"/>
              </w:rPr>
              <w:t>Staff, children and parent/carers to take part in audit.</w:t>
            </w:r>
          </w:p>
        </w:tc>
      </w:tr>
      <w:tr w:rsidR="001B2342" w:rsidTr="001B2342">
        <w:trPr>
          <w:trHeight w:val="371"/>
        </w:trPr>
        <w:tc>
          <w:tcPr>
            <w:tcW w:w="3432" w:type="dxa"/>
            <w:vMerge/>
          </w:tcPr>
          <w:p w:rsidR="001B2342" w:rsidRPr="00D509D3" w:rsidRDefault="001B2342" w:rsidP="001B2342">
            <w:pPr>
              <w:pStyle w:val="NoSpacing"/>
              <w:numPr>
                <w:ilvl w:val="0"/>
                <w:numId w:val="29"/>
              </w:numPr>
              <w:rPr>
                <w:rFonts w:ascii="Arial" w:hAnsi="Arial" w:cs="Arial"/>
                <w:szCs w:val="22"/>
              </w:rPr>
            </w:pPr>
          </w:p>
        </w:tc>
        <w:tc>
          <w:tcPr>
            <w:tcW w:w="5386" w:type="dxa"/>
          </w:tcPr>
          <w:p w:rsidR="001B2342" w:rsidRPr="00DE5735" w:rsidRDefault="001B2342" w:rsidP="001B2342">
            <w:pPr>
              <w:pStyle w:val="NoSpacing"/>
              <w:rPr>
                <w:rFonts w:ascii="Arial" w:hAnsi="Arial" w:cs="Arial"/>
                <w:sz w:val="18"/>
                <w:szCs w:val="18"/>
              </w:rPr>
            </w:pPr>
            <w:r w:rsidRPr="00DE5735">
              <w:rPr>
                <w:rFonts w:ascii="Arial" w:hAnsi="Arial" w:cs="Arial"/>
                <w:sz w:val="18"/>
                <w:szCs w:val="18"/>
              </w:rPr>
              <w:t>3. Analyse, interroga</w:t>
            </w:r>
            <w:r>
              <w:rPr>
                <w:rFonts w:ascii="Arial" w:hAnsi="Arial" w:cs="Arial"/>
                <w:sz w:val="18"/>
                <w:szCs w:val="18"/>
              </w:rPr>
              <w:t xml:space="preserve">te and evaluate current curriculum rationale, taking account of school vision/values, school context and local and national policy guidance. </w:t>
            </w:r>
          </w:p>
        </w:tc>
        <w:tc>
          <w:tcPr>
            <w:tcW w:w="2835" w:type="dxa"/>
          </w:tcPr>
          <w:p w:rsidR="001B2342" w:rsidRPr="00DE5735" w:rsidRDefault="001B2342" w:rsidP="001B2342">
            <w:pPr>
              <w:pStyle w:val="NoSpacing"/>
              <w:rPr>
                <w:rFonts w:ascii="Arial" w:hAnsi="Arial" w:cs="Arial"/>
                <w:sz w:val="18"/>
                <w:szCs w:val="18"/>
              </w:rPr>
            </w:pPr>
            <w:r>
              <w:rPr>
                <w:rFonts w:ascii="Arial" w:hAnsi="Arial" w:cs="Arial"/>
                <w:sz w:val="18"/>
                <w:szCs w:val="18"/>
              </w:rPr>
              <w:t>Lara Tolland</w:t>
            </w:r>
          </w:p>
          <w:p w:rsidR="001B2342" w:rsidRPr="00DE5735" w:rsidRDefault="001B2342" w:rsidP="001B2342">
            <w:pPr>
              <w:pStyle w:val="NoSpacing"/>
              <w:rPr>
                <w:rFonts w:ascii="Arial" w:hAnsi="Arial" w:cs="Arial"/>
                <w:sz w:val="18"/>
                <w:szCs w:val="18"/>
              </w:rPr>
            </w:pPr>
            <w:r w:rsidRPr="00DE5735">
              <w:rPr>
                <w:rFonts w:ascii="Arial" w:hAnsi="Arial" w:cs="Arial"/>
                <w:sz w:val="18"/>
                <w:szCs w:val="18"/>
              </w:rPr>
              <w:t>Improvement Group</w:t>
            </w:r>
          </w:p>
          <w:p w:rsidR="001B2342" w:rsidRPr="00DE5735" w:rsidRDefault="001B2342" w:rsidP="001B2342">
            <w:pPr>
              <w:pStyle w:val="NoSpacing"/>
              <w:rPr>
                <w:rFonts w:ascii="Arial" w:hAnsi="Arial" w:cs="Arial"/>
                <w:sz w:val="18"/>
                <w:szCs w:val="18"/>
              </w:rPr>
            </w:pPr>
            <w:r>
              <w:rPr>
                <w:rFonts w:ascii="Arial" w:hAnsi="Arial" w:cs="Arial"/>
                <w:sz w:val="18"/>
                <w:szCs w:val="18"/>
              </w:rPr>
              <w:t xml:space="preserve">Curriculum Rationale </w:t>
            </w:r>
          </w:p>
        </w:tc>
        <w:tc>
          <w:tcPr>
            <w:tcW w:w="1134" w:type="dxa"/>
          </w:tcPr>
          <w:p w:rsidR="001B2342" w:rsidRPr="00DE5735" w:rsidRDefault="001B2342" w:rsidP="001B2342">
            <w:pPr>
              <w:pStyle w:val="NoSpacing"/>
              <w:rPr>
                <w:rFonts w:ascii="Arial" w:hAnsi="Arial" w:cs="Arial"/>
                <w:sz w:val="18"/>
                <w:szCs w:val="18"/>
              </w:rPr>
            </w:pPr>
            <w:r>
              <w:rPr>
                <w:rFonts w:ascii="Arial" w:hAnsi="Arial" w:cs="Arial"/>
                <w:sz w:val="18"/>
                <w:szCs w:val="18"/>
              </w:rPr>
              <w:t>Sep 2019</w:t>
            </w:r>
          </w:p>
        </w:tc>
        <w:tc>
          <w:tcPr>
            <w:tcW w:w="2977" w:type="dxa"/>
          </w:tcPr>
          <w:p w:rsidR="001B2342" w:rsidRPr="00DE5735" w:rsidRDefault="00C51763" w:rsidP="001B2342">
            <w:pPr>
              <w:tabs>
                <w:tab w:val="left" w:pos="2370"/>
              </w:tabs>
              <w:spacing w:after="200"/>
              <w:rPr>
                <w:rFonts w:ascii="Arial" w:hAnsi="Arial" w:cs="Arial"/>
                <w:sz w:val="18"/>
                <w:szCs w:val="18"/>
              </w:rPr>
            </w:pPr>
            <w:r>
              <w:rPr>
                <w:rFonts w:ascii="Arial" w:hAnsi="Arial" w:cs="Arial"/>
                <w:sz w:val="18"/>
                <w:szCs w:val="18"/>
              </w:rPr>
              <w:t>Review outcomes from IP priority from last session.</w:t>
            </w:r>
          </w:p>
        </w:tc>
      </w:tr>
      <w:tr w:rsidR="001B2342" w:rsidTr="001B2342">
        <w:trPr>
          <w:trHeight w:val="371"/>
        </w:trPr>
        <w:tc>
          <w:tcPr>
            <w:tcW w:w="3432" w:type="dxa"/>
            <w:vMerge/>
          </w:tcPr>
          <w:p w:rsidR="001B2342" w:rsidRPr="00186F10" w:rsidRDefault="001B2342" w:rsidP="001B2342">
            <w:pPr>
              <w:pStyle w:val="ListParagraph"/>
              <w:numPr>
                <w:ilvl w:val="0"/>
                <w:numId w:val="29"/>
              </w:numPr>
              <w:rPr>
                <w:rFonts w:ascii="Arial" w:hAnsi="Arial" w:cs="Arial"/>
                <w:color w:val="000000" w:themeColor="text1"/>
                <w:sz w:val="20"/>
                <w:szCs w:val="20"/>
              </w:rPr>
            </w:pPr>
          </w:p>
        </w:tc>
        <w:tc>
          <w:tcPr>
            <w:tcW w:w="5386" w:type="dxa"/>
          </w:tcPr>
          <w:p w:rsidR="001B2342" w:rsidRPr="00DE5735" w:rsidRDefault="001B2342" w:rsidP="001B2342">
            <w:pPr>
              <w:pStyle w:val="NoSpacing"/>
              <w:rPr>
                <w:rFonts w:ascii="Arial" w:hAnsi="Arial" w:cs="Arial"/>
                <w:sz w:val="18"/>
                <w:szCs w:val="18"/>
              </w:rPr>
            </w:pPr>
            <w:r w:rsidRPr="00DE5735">
              <w:rPr>
                <w:rFonts w:ascii="Arial" w:hAnsi="Arial" w:cs="Arial"/>
                <w:sz w:val="18"/>
                <w:szCs w:val="18"/>
              </w:rPr>
              <w:t>4. Improvement group to engage in professional enquiry and research and engage i</w:t>
            </w:r>
            <w:r>
              <w:rPr>
                <w:rFonts w:ascii="Arial" w:hAnsi="Arial" w:cs="Arial"/>
                <w:sz w:val="18"/>
                <w:szCs w:val="18"/>
              </w:rPr>
              <w:t xml:space="preserve">n professional learning on the development and design of Crosshouse Curriculum rationale. </w:t>
            </w:r>
          </w:p>
        </w:tc>
        <w:tc>
          <w:tcPr>
            <w:tcW w:w="2835" w:type="dxa"/>
          </w:tcPr>
          <w:p w:rsidR="001B2342" w:rsidRDefault="001B2342" w:rsidP="001B2342">
            <w:pPr>
              <w:pStyle w:val="NoSpacing"/>
              <w:rPr>
                <w:rFonts w:ascii="Arial" w:hAnsi="Arial" w:cs="Arial"/>
                <w:sz w:val="18"/>
                <w:szCs w:val="18"/>
              </w:rPr>
            </w:pPr>
            <w:r>
              <w:rPr>
                <w:rFonts w:ascii="Arial" w:hAnsi="Arial" w:cs="Arial"/>
                <w:sz w:val="18"/>
                <w:szCs w:val="18"/>
              </w:rPr>
              <w:t xml:space="preserve">Lara Tolland </w:t>
            </w:r>
          </w:p>
          <w:p w:rsidR="001B2342" w:rsidRPr="00DE5735" w:rsidRDefault="001B2342" w:rsidP="001B2342">
            <w:pPr>
              <w:pStyle w:val="NoSpacing"/>
              <w:rPr>
                <w:rFonts w:ascii="Arial" w:hAnsi="Arial" w:cs="Arial"/>
                <w:sz w:val="18"/>
                <w:szCs w:val="18"/>
              </w:rPr>
            </w:pPr>
            <w:r w:rsidRPr="00DE5735">
              <w:rPr>
                <w:rFonts w:ascii="Arial" w:hAnsi="Arial" w:cs="Arial"/>
                <w:sz w:val="18"/>
                <w:szCs w:val="18"/>
              </w:rPr>
              <w:t>Improvement Group</w:t>
            </w:r>
          </w:p>
          <w:p w:rsidR="001B2342" w:rsidRDefault="001B2342" w:rsidP="001B2342">
            <w:pPr>
              <w:pStyle w:val="NoSpacing"/>
              <w:rPr>
                <w:rFonts w:ascii="Arial" w:hAnsi="Arial" w:cs="Arial"/>
                <w:sz w:val="18"/>
                <w:szCs w:val="18"/>
              </w:rPr>
            </w:pPr>
            <w:r>
              <w:rPr>
                <w:rFonts w:ascii="Arial" w:hAnsi="Arial" w:cs="Arial"/>
                <w:sz w:val="18"/>
                <w:szCs w:val="18"/>
              </w:rPr>
              <w:t>Education Scotland</w:t>
            </w:r>
          </w:p>
          <w:p w:rsidR="001B2342" w:rsidRDefault="001B2342" w:rsidP="001B2342">
            <w:pPr>
              <w:pStyle w:val="NoSpacing"/>
              <w:rPr>
                <w:rFonts w:ascii="Arial" w:hAnsi="Arial" w:cs="Arial"/>
                <w:sz w:val="18"/>
                <w:szCs w:val="18"/>
              </w:rPr>
            </w:pPr>
            <w:r>
              <w:rPr>
                <w:rFonts w:ascii="Arial" w:hAnsi="Arial" w:cs="Arial"/>
                <w:sz w:val="18"/>
                <w:szCs w:val="18"/>
              </w:rPr>
              <w:t xml:space="preserve">HGIOS 4 2.2 Curriculum </w:t>
            </w:r>
          </w:p>
          <w:p w:rsidR="001B2342" w:rsidRPr="00DE5735" w:rsidRDefault="001B2342" w:rsidP="001B2342">
            <w:pPr>
              <w:pStyle w:val="NoSpacing"/>
              <w:rPr>
                <w:rFonts w:ascii="Arial" w:hAnsi="Arial" w:cs="Arial"/>
                <w:sz w:val="18"/>
                <w:szCs w:val="18"/>
              </w:rPr>
            </w:pPr>
          </w:p>
        </w:tc>
        <w:tc>
          <w:tcPr>
            <w:tcW w:w="1134" w:type="dxa"/>
          </w:tcPr>
          <w:p w:rsidR="001B2342" w:rsidRPr="00DE5735" w:rsidRDefault="001B2342" w:rsidP="001B2342">
            <w:pPr>
              <w:pStyle w:val="NoSpacing"/>
              <w:rPr>
                <w:rFonts w:ascii="Arial" w:hAnsi="Arial" w:cs="Arial"/>
                <w:sz w:val="18"/>
                <w:szCs w:val="18"/>
              </w:rPr>
            </w:pPr>
            <w:r>
              <w:rPr>
                <w:rFonts w:ascii="Arial" w:hAnsi="Arial" w:cs="Arial"/>
                <w:sz w:val="18"/>
                <w:szCs w:val="18"/>
              </w:rPr>
              <w:t>Oct 2019</w:t>
            </w:r>
          </w:p>
        </w:tc>
        <w:tc>
          <w:tcPr>
            <w:tcW w:w="2977" w:type="dxa"/>
          </w:tcPr>
          <w:p w:rsidR="001B2342" w:rsidRPr="00DE5735" w:rsidRDefault="001B2342" w:rsidP="001B2342">
            <w:pPr>
              <w:tabs>
                <w:tab w:val="left" w:pos="2370"/>
              </w:tabs>
              <w:spacing w:after="200"/>
              <w:rPr>
                <w:rFonts w:ascii="Arial" w:hAnsi="Arial" w:cs="Arial"/>
                <w:sz w:val="18"/>
                <w:szCs w:val="18"/>
              </w:rPr>
            </w:pPr>
            <w:r w:rsidRPr="00DE5735">
              <w:rPr>
                <w:rFonts w:ascii="Arial" w:hAnsi="Arial" w:cs="Arial"/>
                <w:sz w:val="18"/>
                <w:szCs w:val="18"/>
              </w:rPr>
              <w:t>Review current thinking, policy and research.</w:t>
            </w:r>
            <w:r>
              <w:rPr>
                <w:rFonts w:ascii="Arial" w:hAnsi="Arial" w:cs="Arial"/>
                <w:sz w:val="18"/>
                <w:szCs w:val="18"/>
              </w:rPr>
              <w:t xml:space="preserve"> Engage with QI 2.2</w:t>
            </w:r>
            <w:r w:rsidRPr="00DE5735">
              <w:rPr>
                <w:rFonts w:ascii="Arial" w:hAnsi="Arial" w:cs="Arial"/>
                <w:sz w:val="18"/>
                <w:szCs w:val="18"/>
              </w:rPr>
              <w:t xml:space="preserve"> </w:t>
            </w:r>
          </w:p>
        </w:tc>
      </w:tr>
      <w:tr w:rsidR="001B2342" w:rsidTr="001B2342">
        <w:trPr>
          <w:trHeight w:val="371"/>
        </w:trPr>
        <w:tc>
          <w:tcPr>
            <w:tcW w:w="3432" w:type="dxa"/>
            <w:vMerge/>
          </w:tcPr>
          <w:p w:rsidR="001B2342" w:rsidRPr="00186F10" w:rsidRDefault="001B2342" w:rsidP="001B2342">
            <w:pPr>
              <w:pStyle w:val="ListParagraph"/>
              <w:numPr>
                <w:ilvl w:val="0"/>
                <w:numId w:val="29"/>
              </w:numPr>
              <w:rPr>
                <w:rFonts w:ascii="Arial" w:hAnsi="Arial" w:cs="Arial"/>
                <w:color w:val="000000" w:themeColor="text1"/>
                <w:sz w:val="20"/>
                <w:szCs w:val="20"/>
              </w:rPr>
            </w:pPr>
          </w:p>
        </w:tc>
        <w:tc>
          <w:tcPr>
            <w:tcW w:w="5386" w:type="dxa"/>
          </w:tcPr>
          <w:p w:rsidR="001B2342" w:rsidRPr="00DE5735" w:rsidRDefault="001B2342" w:rsidP="001B2342">
            <w:pPr>
              <w:pStyle w:val="NoSpacing"/>
              <w:rPr>
                <w:rFonts w:ascii="Arial" w:hAnsi="Arial" w:cs="Arial"/>
                <w:sz w:val="18"/>
                <w:szCs w:val="18"/>
              </w:rPr>
            </w:pPr>
            <w:r>
              <w:rPr>
                <w:rFonts w:ascii="Arial" w:hAnsi="Arial" w:cs="Arial"/>
                <w:sz w:val="18"/>
                <w:szCs w:val="18"/>
              </w:rPr>
              <w:t>5. Improvement group to enage wi</w:t>
            </w:r>
            <w:r w:rsidR="0024172E">
              <w:rPr>
                <w:rFonts w:ascii="Arial" w:hAnsi="Arial" w:cs="Arial"/>
                <w:sz w:val="18"/>
                <w:szCs w:val="18"/>
              </w:rPr>
              <w:t>th all stakeholders in forming our</w:t>
            </w:r>
            <w:r>
              <w:rPr>
                <w:rFonts w:ascii="Arial" w:hAnsi="Arial" w:cs="Arial"/>
                <w:sz w:val="18"/>
                <w:szCs w:val="18"/>
              </w:rPr>
              <w:t xml:space="preserve"> curriculum rationale so that everyone understands what the school is trying to achieve through its curriculum </w:t>
            </w:r>
          </w:p>
        </w:tc>
        <w:tc>
          <w:tcPr>
            <w:tcW w:w="2835" w:type="dxa"/>
          </w:tcPr>
          <w:p w:rsidR="001B2342" w:rsidRDefault="001B2342" w:rsidP="001B2342">
            <w:pPr>
              <w:pStyle w:val="NoSpacing"/>
              <w:rPr>
                <w:rFonts w:ascii="Arial" w:hAnsi="Arial" w:cs="Arial"/>
                <w:sz w:val="18"/>
                <w:szCs w:val="18"/>
              </w:rPr>
            </w:pPr>
            <w:r>
              <w:rPr>
                <w:rFonts w:ascii="Arial" w:hAnsi="Arial" w:cs="Arial"/>
                <w:sz w:val="18"/>
                <w:szCs w:val="18"/>
              </w:rPr>
              <w:t xml:space="preserve">Lara Tolland </w:t>
            </w:r>
          </w:p>
          <w:p w:rsidR="001B2342" w:rsidRPr="00DE5735" w:rsidRDefault="001B2342" w:rsidP="001B2342">
            <w:pPr>
              <w:pStyle w:val="NoSpacing"/>
              <w:rPr>
                <w:rFonts w:ascii="Arial" w:hAnsi="Arial" w:cs="Arial"/>
                <w:sz w:val="18"/>
                <w:szCs w:val="18"/>
              </w:rPr>
            </w:pPr>
            <w:r w:rsidRPr="00DE5735">
              <w:rPr>
                <w:rFonts w:ascii="Arial" w:hAnsi="Arial" w:cs="Arial"/>
                <w:sz w:val="18"/>
                <w:szCs w:val="18"/>
              </w:rPr>
              <w:t>Improvement Group</w:t>
            </w:r>
          </w:p>
          <w:p w:rsidR="001B2342" w:rsidRPr="00DE5735" w:rsidRDefault="001B2342" w:rsidP="001B2342">
            <w:pPr>
              <w:pStyle w:val="NoSpacing"/>
              <w:rPr>
                <w:rFonts w:ascii="Arial" w:hAnsi="Arial" w:cs="Arial"/>
                <w:sz w:val="18"/>
                <w:szCs w:val="18"/>
              </w:rPr>
            </w:pPr>
            <w:r>
              <w:rPr>
                <w:rFonts w:ascii="Arial" w:hAnsi="Arial" w:cs="Arial"/>
                <w:sz w:val="18"/>
                <w:szCs w:val="18"/>
              </w:rPr>
              <w:t>All stakeholders</w:t>
            </w:r>
          </w:p>
        </w:tc>
        <w:tc>
          <w:tcPr>
            <w:tcW w:w="1134" w:type="dxa"/>
          </w:tcPr>
          <w:p w:rsidR="001B2342" w:rsidRPr="00DE5735" w:rsidRDefault="001B2342" w:rsidP="001B2342">
            <w:pPr>
              <w:pStyle w:val="NoSpacing"/>
              <w:rPr>
                <w:rFonts w:ascii="Arial" w:hAnsi="Arial" w:cs="Arial"/>
                <w:sz w:val="18"/>
                <w:szCs w:val="18"/>
              </w:rPr>
            </w:pPr>
            <w:r>
              <w:rPr>
                <w:rFonts w:ascii="Arial" w:hAnsi="Arial" w:cs="Arial"/>
                <w:sz w:val="18"/>
                <w:szCs w:val="18"/>
              </w:rPr>
              <w:t>Sep/Oct 2018</w:t>
            </w:r>
          </w:p>
        </w:tc>
        <w:tc>
          <w:tcPr>
            <w:tcW w:w="2977" w:type="dxa"/>
          </w:tcPr>
          <w:p w:rsidR="001B2342" w:rsidRPr="00DE5735" w:rsidRDefault="001B2342" w:rsidP="001B2342">
            <w:pPr>
              <w:tabs>
                <w:tab w:val="left" w:pos="2370"/>
              </w:tabs>
              <w:spacing w:after="200"/>
              <w:rPr>
                <w:rFonts w:ascii="Arial" w:hAnsi="Arial" w:cs="Arial"/>
                <w:sz w:val="18"/>
                <w:szCs w:val="18"/>
              </w:rPr>
            </w:pPr>
            <w:r w:rsidRPr="00DE5735">
              <w:rPr>
                <w:rFonts w:ascii="Arial" w:hAnsi="Arial" w:cs="Arial"/>
                <w:sz w:val="18"/>
                <w:szCs w:val="18"/>
              </w:rPr>
              <w:t>Arrange class and peer visits within and out with establishment.</w:t>
            </w:r>
          </w:p>
        </w:tc>
      </w:tr>
      <w:tr w:rsidR="001B2342" w:rsidTr="001B2342">
        <w:trPr>
          <w:trHeight w:val="371"/>
        </w:trPr>
        <w:tc>
          <w:tcPr>
            <w:tcW w:w="3432" w:type="dxa"/>
            <w:vMerge/>
          </w:tcPr>
          <w:p w:rsidR="001B2342" w:rsidRPr="00186F10" w:rsidRDefault="001B2342" w:rsidP="001B2342">
            <w:pPr>
              <w:pStyle w:val="ListParagraph"/>
              <w:numPr>
                <w:ilvl w:val="0"/>
                <w:numId w:val="29"/>
              </w:numPr>
              <w:rPr>
                <w:rFonts w:ascii="Arial" w:hAnsi="Arial" w:cs="Arial"/>
                <w:color w:val="000000" w:themeColor="text1"/>
                <w:sz w:val="20"/>
                <w:szCs w:val="20"/>
              </w:rPr>
            </w:pPr>
          </w:p>
        </w:tc>
        <w:tc>
          <w:tcPr>
            <w:tcW w:w="5386" w:type="dxa"/>
          </w:tcPr>
          <w:p w:rsidR="00BA6278" w:rsidRDefault="00BA6278" w:rsidP="00BA6278">
            <w:pPr>
              <w:pStyle w:val="NoSpacing"/>
              <w:rPr>
                <w:rFonts w:ascii="Arial" w:hAnsi="Arial" w:cs="Arial"/>
                <w:sz w:val="18"/>
                <w:szCs w:val="18"/>
              </w:rPr>
            </w:pPr>
            <w:r>
              <w:rPr>
                <w:rFonts w:ascii="Arial" w:hAnsi="Arial" w:cs="Arial"/>
                <w:sz w:val="18"/>
                <w:szCs w:val="18"/>
              </w:rPr>
              <w:t xml:space="preserve">6. </w:t>
            </w:r>
            <w:r w:rsidRPr="00BA6278">
              <w:rPr>
                <w:rFonts w:ascii="Arial" w:hAnsi="Arial" w:cs="Arial"/>
                <w:sz w:val="18"/>
                <w:szCs w:val="18"/>
              </w:rPr>
              <w:t>Implement the role of Curriculum Champions, with each staff member working as part of a smal</w:t>
            </w:r>
            <w:r>
              <w:rPr>
                <w:rFonts w:ascii="Arial" w:hAnsi="Arial" w:cs="Arial"/>
                <w:sz w:val="18"/>
                <w:szCs w:val="18"/>
              </w:rPr>
              <w:t>l team to take forward curriculum relevance review, developing progression pathways &amp; learning &amp; teaching approaches in the following areas:</w:t>
            </w:r>
          </w:p>
          <w:p w:rsidR="00BA6278" w:rsidRDefault="00BA6278" w:rsidP="00BA6278">
            <w:pPr>
              <w:pStyle w:val="NoSpacing"/>
              <w:numPr>
                <w:ilvl w:val="0"/>
                <w:numId w:val="29"/>
              </w:numPr>
              <w:rPr>
                <w:rFonts w:ascii="Arial" w:hAnsi="Arial" w:cs="Arial"/>
                <w:sz w:val="18"/>
                <w:szCs w:val="18"/>
              </w:rPr>
            </w:pPr>
            <w:r>
              <w:rPr>
                <w:rFonts w:ascii="Arial" w:hAnsi="Arial" w:cs="Arial"/>
                <w:sz w:val="18"/>
                <w:szCs w:val="18"/>
              </w:rPr>
              <w:t>Science</w:t>
            </w:r>
          </w:p>
          <w:p w:rsidR="00BA6278" w:rsidRDefault="00BA6278" w:rsidP="00BA6278">
            <w:pPr>
              <w:pStyle w:val="NoSpacing"/>
              <w:numPr>
                <w:ilvl w:val="0"/>
                <w:numId w:val="29"/>
              </w:numPr>
              <w:rPr>
                <w:rFonts w:ascii="Arial" w:hAnsi="Arial" w:cs="Arial"/>
                <w:sz w:val="18"/>
                <w:szCs w:val="18"/>
              </w:rPr>
            </w:pPr>
            <w:r>
              <w:rPr>
                <w:rFonts w:ascii="Arial" w:hAnsi="Arial" w:cs="Arial"/>
                <w:sz w:val="18"/>
                <w:szCs w:val="18"/>
              </w:rPr>
              <w:t>STEM</w:t>
            </w:r>
          </w:p>
          <w:p w:rsidR="00BA6278" w:rsidRDefault="00BA6278" w:rsidP="00BA6278">
            <w:pPr>
              <w:pStyle w:val="NoSpacing"/>
              <w:numPr>
                <w:ilvl w:val="0"/>
                <w:numId w:val="29"/>
              </w:numPr>
              <w:rPr>
                <w:rFonts w:ascii="Arial" w:hAnsi="Arial" w:cs="Arial"/>
                <w:sz w:val="18"/>
                <w:szCs w:val="18"/>
              </w:rPr>
            </w:pPr>
            <w:r>
              <w:rPr>
                <w:rFonts w:ascii="Arial" w:hAnsi="Arial" w:cs="Arial"/>
                <w:sz w:val="18"/>
                <w:szCs w:val="18"/>
              </w:rPr>
              <w:t>Health &amp; Wellbeing</w:t>
            </w:r>
          </w:p>
          <w:p w:rsidR="00BA6278" w:rsidRPr="00A44B85" w:rsidRDefault="00BA6278" w:rsidP="00BA6278">
            <w:pPr>
              <w:pStyle w:val="NoSpacing"/>
              <w:numPr>
                <w:ilvl w:val="0"/>
                <w:numId w:val="29"/>
              </w:numPr>
              <w:rPr>
                <w:rFonts w:ascii="Arial" w:hAnsi="Arial" w:cs="Arial"/>
                <w:sz w:val="18"/>
                <w:szCs w:val="18"/>
              </w:rPr>
            </w:pPr>
            <w:r>
              <w:rPr>
                <w:rFonts w:ascii="Arial" w:hAnsi="Arial" w:cs="Arial"/>
                <w:sz w:val="18"/>
                <w:szCs w:val="18"/>
              </w:rPr>
              <w:t>Social Subjects</w:t>
            </w:r>
          </w:p>
          <w:p w:rsidR="001B2342" w:rsidRPr="00A44B85" w:rsidRDefault="001B2342" w:rsidP="00BA6278">
            <w:pPr>
              <w:pStyle w:val="NoSpacing"/>
              <w:rPr>
                <w:rFonts w:ascii="Arial" w:hAnsi="Arial" w:cs="Arial"/>
                <w:sz w:val="18"/>
                <w:szCs w:val="18"/>
              </w:rPr>
            </w:pPr>
          </w:p>
        </w:tc>
        <w:tc>
          <w:tcPr>
            <w:tcW w:w="2835" w:type="dxa"/>
          </w:tcPr>
          <w:p w:rsidR="001B2342" w:rsidRDefault="001B2342" w:rsidP="001B2342">
            <w:pPr>
              <w:pStyle w:val="NoSpacing"/>
              <w:rPr>
                <w:rFonts w:ascii="Arial" w:hAnsi="Arial" w:cs="Arial"/>
                <w:sz w:val="18"/>
                <w:szCs w:val="18"/>
              </w:rPr>
            </w:pPr>
          </w:p>
          <w:p w:rsidR="001B2342" w:rsidRPr="00DE5735" w:rsidRDefault="001B2342" w:rsidP="001B2342">
            <w:pPr>
              <w:pStyle w:val="NoSpacing"/>
              <w:rPr>
                <w:rFonts w:ascii="Arial" w:hAnsi="Arial" w:cs="Arial"/>
                <w:sz w:val="18"/>
                <w:szCs w:val="18"/>
              </w:rPr>
            </w:pPr>
            <w:r w:rsidRPr="00DE5735">
              <w:rPr>
                <w:rFonts w:ascii="Arial" w:hAnsi="Arial" w:cs="Arial"/>
                <w:sz w:val="18"/>
                <w:szCs w:val="18"/>
              </w:rPr>
              <w:t>Improvement group</w:t>
            </w:r>
            <w:r w:rsidR="00BA6278">
              <w:rPr>
                <w:rFonts w:ascii="Arial" w:hAnsi="Arial" w:cs="Arial"/>
                <w:sz w:val="18"/>
                <w:szCs w:val="18"/>
              </w:rPr>
              <w:t>s</w:t>
            </w:r>
          </w:p>
          <w:p w:rsidR="001B2342" w:rsidRPr="00DE5735" w:rsidRDefault="001B2342" w:rsidP="001B2342">
            <w:pPr>
              <w:pStyle w:val="NoSpacing"/>
              <w:rPr>
                <w:rFonts w:ascii="Arial" w:hAnsi="Arial" w:cs="Arial"/>
                <w:sz w:val="18"/>
                <w:szCs w:val="18"/>
              </w:rPr>
            </w:pPr>
          </w:p>
          <w:p w:rsidR="001B2342" w:rsidRPr="00DE5735" w:rsidRDefault="001B2342" w:rsidP="001B2342">
            <w:pPr>
              <w:pStyle w:val="NoSpacing"/>
              <w:rPr>
                <w:rFonts w:ascii="Arial" w:hAnsi="Arial" w:cs="Arial"/>
                <w:sz w:val="18"/>
                <w:szCs w:val="18"/>
              </w:rPr>
            </w:pPr>
          </w:p>
        </w:tc>
        <w:tc>
          <w:tcPr>
            <w:tcW w:w="1134" w:type="dxa"/>
          </w:tcPr>
          <w:p w:rsidR="001B2342" w:rsidRPr="00DE5735" w:rsidRDefault="0024172E" w:rsidP="001B2342">
            <w:pPr>
              <w:pStyle w:val="NoSpacing"/>
              <w:rPr>
                <w:rFonts w:ascii="Arial" w:hAnsi="Arial" w:cs="Arial"/>
                <w:sz w:val="18"/>
                <w:szCs w:val="18"/>
              </w:rPr>
            </w:pPr>
            <w:r>
              <w:rPr>
                <w:rFonts w:ascii="Arial" w:hAnsi="Arial" w:cs="Arial"/>
                <w:sz w:val="18"/>
                <w:szCs w:val="18"/>
              </w:rPr>
              <w:t>Sept 2019 - April 2020</w:t>
            </w:r>
          </w:p>
        </w:tc>
        <w:tc>
          <w:tcPr>
            <w:tcW w:w="2977" w:type="dxa"/>
          </w:tcPr>
          <w:p w:rsidR="001B2342" w:rsidRPr="00DE5735" w:rsidRDefault="0024172E" w:rsidP="001B2342">
            <w:pPr>
              <w:tabs>
                <w:tab w:val="left" w:pos="2370"/>
              </w:tabs>
              <w:spacing w:after="200"/>
              <w:rPr>
                <w:rFonts w:ascii="Arial" w:hAnsi="Arial" w:cs="Arial"/>
                <w:sz w:val="18"/>
                <w:szCs w:val="18"/>
              </w:rPr>
            </w:pPr>
            <w:r>
              <w:rPr>
                <w:rFonts w:ascii="Arial" w:hAnsi="Arial" w:cs="Arial"/>
                <w:sz w:val="18"/>
                <w:szCs w:val="18"/>
              </w:rPr>
              <w:t xml:space="preserve">Review IDL topics, health &amp; wellbeing topics, science topics, social subjects. Staff to engage in high level professional dialogue in relation to curriculum development. </w:t>
            </w:r>
            <w:r w:rsidR="00C51763">
              <w:rPr>
                <w:rFonts w:ascii="Arial" w:hAnsi="Arial" w:cs="Arial"/>
                <w:sz w:val="18"/>
                <w:szCs w:val="18"/>
              </w:rPr>
              <w:t>Use materials from Stirling University – Mark Priestley. Curriculum more than content, social practices including pedagogy and assessment)</w:t>
            </w:r>
          </w:p>
        </w:tc>
      </w:tr>
      <w:tr w:rsidR="001B2342" w:rsidTr="001B2342">
        <w:trPr>
          <w:trHeight w:val="802"/>
        </w:trPr>
        <w:tc>
          <w:tcPr>
            <w:tcW w:w="3432" w:type="dxa"/>
            <w:vMerge/>
          </w:tcPr>
          <w:p w:rsidR="001B2342" w:rsidRPr="00186F10" w:rsidRDefault="001B2342" w:rsidP="001B2342">
            <w:pPr>
              <w:pStyle w:val="ListParagraph"/>
              <w:numPr>
                <w:ilvl w:val="0"/>
                <w:numId w:val="29"/>
              </w:numPr>
              <w:rPr>
                <w:rFonts w:ascii="Arial" w:hAnsi="Arial" w:cs="Arial"/>
                <w:color w:val="000000" w:themeColor="text1"/>
                <w:sz w:val="20"/>
                <w:szCs w:val="20"/>
              </w:rPr>
            </w:pPr>
          </w:p>
        </w:tc>
        <w:tc>
          <w:tcPr>
            <w:tcW w:w="5386" w:type="dxa"/>
          </w:tcPr>
          <w:p w:rsidR="001B2342" w:rsidRPr="00DE5735" w:rsidRDefault="0024172E" w:rsidP="001B2342">
            <w:pPr>
              <w:pStyle w:val="NoSpacing"/>
              <w:rPr>
                <w:rFonts w:ascii="Arial" w:hAnsi="Arial" w:cs="Arial"/>
                <w:sz w:val="18"/>
                <w:szCs w:val="18"/>
              </w:rPr>
            </w:pPr>
            <w:r>
              <w:rPr>
                <w:rFonts w:ascii="Arial" w:hAnsi="Arial" w:cs="Arial"/>
                <w:sz w:val="18"/>
                <w:szCs w:val="18"/>
              </w:rPr>
              <w:t xml:space="preserve">7. Work with self-improving schools group (3 NLC &amp; 3 SLC) on the development of relevant STEM projects and social subjects. Staff will moderate levels of attainment within &amp; across schools in STEM based subjects.    </w:t>
            </w:r>
          </w:p>
        </w:tc>
        <w:tc>
          <w:tcPr>
            <w:tcW w:w="2835" w:type="dxa"/>
          </w:tcPr>
          <w:p w:rsidR="001B2342" w:rsidRPr="00A43296" w:rsidRDefault="0024172E" w:rsidP="001B2342">
            <w:pPr>
              <w:pStyle w:val="NoSpacing"/>
              <w:rPr>
                <w:rFonts w:ascii="Arial" w:hAnsi="Arial" w:cs="Arial"/>
                <w:sz w:val="18"/>
                <w:szCs w:val="18"/>
              </w:rPr>
            </w:pPr>
            <w:r>
              <w:rPr>
                <w:rFonts w:ascii="Arial" w:hAnsi="Arial" w:cs="Arial"/>
                <w:sz w:val="18"/>
                <w:szCs w:val="18"/>
              </w:rPr>
              <w:t>Self Improving Schools Group</w:t>
            </w:r>
          </w:p>
          <w:p w:rsidR="001B2342" w:rsidRPr="00DE5735" w:rsidRDefault="001B2342" w:rsidP="001B2342">
            <w:pPr>
              <w:pStyle w:val="NoSpacing"/>
              <w:rPr>
                <w:rFonts w:ascii="Arial" w:hAnsi="Arial" w:cs="Arial"/>
                <w:sz w:val="18"/>
                <w:szCs w:val="18"/>
              </w:rPr>
            </w:pPr>
          </w:p>
        </w:tc>
        <w:tc>
          <w:tcPr>
            <w:tcW w:w="1134" w:type="dxa"/>
          </w:tcPr>
          <w:p w:rsidR="001B2342" w:rsidRPr="00DE5735" w:rsidRDefault="0024172E" w:rsidP="001B2342">
            <w:pPr>
              <w:pStyle w:val="NoSpacing"/>
              <w:rPr>
                <w:rFonts w:ascii="Arial" w:hAnsi="Arial" w:cs="Arial"/>
                <w:sz w:val="18"/>
                <w:szCs w:val="18"/>
              </w:rPr>
            </w:pPr>
            <w:r>
              <w:rPr>
                <w:rFonts w:ascii="Arial" w:hAnsi="Arial" w:cs="Arial"/>
                <w:sz w:val="18"/>
                <w:szCs w:val="18"/>
              </w:rPr>
              <w:t>Aug 2019-April 2020</w:t>
            </w:r>
          </w:p>
        </w:tc>
        <w:tc>
          <w:tcPr>
            <w:tcW w:w="2977" w:type="dxa"/>
          </w:tcPr>
          <w:p w:rsidR="001B2342" w:rsidRDefault="001B2342" w:rsidP="001B2342">
            <w:pPr>
              <w:tabs>
                <w:tab w:val="left" w:pos="2370"/>
              </w:tabs>
              <w:spacing w:after="200"/>
              <w:rPr>
                <w:rFonts w:ascii="Arial" w:hAnsi="Arial" w:cs="Arial"/>
                <w:sz w:val="18"/>
                <w:szCs w:val="18"/>
              </w:rPr>
            </w:pPr>
          </w:p>
        </w:tc>
      </w:tr>
      <w:tr w:rsidR="001B2342" w:rsidTr="001B2342">
        <w:trPr>
          <w:trHeight w:val="802"/>
        </w:trPr>
        <w:tc>
          <w:tcPr>
            <w:tcW w:w="3432" w:type="dxa"/>
            <w:vMerge/>
          </w:tcPr>
          <w:p w:rsidR="001B2342" w:rsidRPr="00186F10" w:rsidRDefault="001B2342" w:rsidP="001B2342">
            <w:pPr>
              <w:pStyle w:val="ListParagraph"/>
              <w:numPr>
                <w:ilvl w:val="0"/>
                <w:numId w:val="29"/>
              </w:numPr>
              <w:rPr>
                <w:rFonts w:ascii="Arial" w:hAnsi="Arial" w:cs="Arial"/>
                <w:color w:val="000000" w:themeColor="text1"/>
                <w:sz w:val="20"/>
                <w:szCs w:val="20"/>
              </w:rPr>
            </w:pPr>
          </w:p>
        </w:tc>
        <w:tc>
          <w:tcPr>
            <w:tcW w:w="5386" w:type="dxa"/>
          </w:tcPr>
          <w:p w:rsidR="0024172E" w:rsidRPr="0024172E" w:rsidRDefault="0024172E" w:rsidP="0024172E">
            <w:pPr>
              <w:pStyle w:val="NoSpacing"/>
              <w:rPr>
                <w:rFonts w:ascii="Arial" w:hAnsi="Arial" w:cs="Arial"/>
                <w:sz w:val="18"/>
                <w:szCs w:val="18"/>
              </w:rPr>
            </w:pPr>
            <w:r>
              <w:rPr>
                <w:rFonts w:ascii="Arial" w:hAnsi="Arial" w:cs="Arial"/>
                <w:sz w:val="18"/>
                <w:szCs w:val="18"/>
              </w:rPr>
              <w:t xml:space="preserve">8. </w:t>
            </w:r>
            <w:r w:rsidRPr="0024172E">
              <w:rPr>
                <w:rFonts w:ascii="Arial" w:hAnsi="Arial" w:cs="Arial"/>
                <w:sz w:val="18"/>
                <w:szCs w:val="18"/>
              </w:rPr>
              <w:t xml:space="preserve">To create a progressive transition STEM Curriculum pathway, relevant to the Duncanrig Learning Community context, </w:t>
            </w:r>
          </w:p>
          <w:p w:rsidR="0024172E" w:rsidRPr="0024172E" w:rsidRDefault="0024172E" w:rsidP="0024172E">
            <w:pPr>
              <w:pStyle w:val="NoSpacing"/>
              <w:rPr>
                <w:rFonts w:ascii="Arial" w:hAnsi="Arial" w:cs="Arial"/>
                <w:sz w:val="18"/>
                <w:szCs w:val="18"/>
              </w:rPr>
            </w:pPr>
            <w:r w:rsidRPr="0024172E">
              <w:rPr>
                <w:rFonts w:ascii="Arial" w:hAnsi="Arial" w:cs="Arial"/>
                <w:sz w:val="18"/>
                <w:szCs w:val="18"/>
              </w:rPr>
              <w:t>covering Second and Third Level CfE.</w:t>
            </w:r>
          </w:p>
          <w:p w:rsidR="001B2342" w:rsidRPr="00DE5735" w:rsidRDefault="001B2342" w:rsidP="001B2342">
            <w:pPr>
              <w:pStyle w:val="NoSpacing"/>
              <w:rPr>
                <w:rFonts w:ascii="Arial" w:hAnsi="Arial" w:cs="Arial"/>
                <w:sz w:val="18"/>
                <w:szCs w:val="18"/>
              </w:rPr>
            </w:pPr>
          </w:p>
        </w:tc>
        <w:tc>
          <w:tcPr>
            <w:tcW w:w="2835" w:type="dxa"/>
          </w:tcPr>
          <w:p w:rsidR="001B2342" w:rsidRPr="00A43296" w:rsidRDefault="0024172E" w:rsidP="0024172E">
            <w:pPr>
              <w:pStyle w:val="NoSpacing"/>
              <w:rPr>
                <w:rFonts w:ascii="Arial" w:hAnsi="Arial" w:cs="Arial"/>
                <w:sz w:val="18"/>
                <w:szCs w:val="18"/>
              </w:rPr>
            </w:pPr>
            <w:r>
              <w:rPr>
                <w:rFonts w:ascii="Arial" w:hAnsi="Arial" w:cs="Arial"/>
                <w:sz w:val="18"/>
                <w:szCs w:val="18"/>
              </w:rPr>
              <w:t>Learning Community STEM Working Group</w:t>
            </w:r>
          </w:p>
        </w:tc>
        <w:tc>
          <w:tcPr>
            <w:tcW w:w="1134" w:type="dxa"/>
          </w:tcPr>
          <w:p w:rsidR="001B2342" w:rsidRDefault="0024172E" w:rsidP="001B2342">
            <w:pPr>
              <w:pStyle w:val="NoSpacing"/>
              <w:rPr>
                <w:rFonts w:ascii="Arial" w:hAnsi="Arial" w:cs="Arial"/>
                <w:sz w:val="18"/>
                <w:szCs w:val="18"/>
              </w:rPr>
            </w:pPr>
            <w:r>
              <w:rPr>
                <w:rFonts w:ascii="Arial" w:hAnsi="Arial" w:cs="Arial"/>
                <w:sz w:val="18"/>
                <w:szCs w:val="18"/>
              </w:rPr>
              <w:t>Aug 2019-Feb 2020</w:t>
            </w:r>
          </w:p>
        </w:tc>
        <w:tc>
          <w:tcPr>
            <w:tcW w:w="2977" w:type="dxa"/>
          </w:tcPr>
          <w:p w:rsidR="001B2342" w:rsidRDefault="001B2342" w:rsidP="001B2342">
            <w:pPr>
              <w:tabs>
                <w:tab w:val="left" w:pos="2370"/>
              </w:tabs>
              <w:spacing w:after="200"/>
              <w:rPr>
                <w:rFonts w:ascii="Arial" w:hAnsi="Arial" w:cs="Arial"/>
                <w:sz w:val="18"/>
                <w:szCs w:val="18"/>
              </w:rPr>
            </w:pPr>
          </w:p>
        </w:tc>
      </w:tr>
      <w:tr w:rsidR="001B2342" w:rsidTr="001B2342">
        <w:trPr>
          <w:trHeight w:val="371"/>
        </w:trPr>
        <w:tc>
          <w:tcPr>
            <w:tcW w:w="3432" w:type="dxa"/>
            <w:vMerge/>
          </w:tcPr>
          <w:p w:rsidR="001B2342" w:rsidRPr="00186F10" w:rsidRDefault="001B2342" w:rsidP="001B2342">
            <w:pPr>
              <w:pStyle w:val="ListParagraph"/>
              <w:numPr>
                <w:ilvl w:val="0"/>
                <w:numId w:val="29"/>
              </w:numPr>
              <w:rPr>
                <w:rFonts w:ascii="Arial" w:hAnsi="Arial" w:cs="Arial"/>
                <w:color w:val="000000" w:themeColor="text1"/>
                <w:sz w:val="20"/>
                <w:szCs w:val="20"/>
              </w:rPr>
            </w:pPr>
          </w:p>
        </w:tc>
        <w:tc>
          <w:tcPr>
            <w:tcW w:w="5386" w:type="dxa"/>
          </w:tcPr>
          <w:p w:rsidR="001B2342" w:rsidRPr="00DE5735" w:rsidRDefault="001B2342" w:rsidP="001B2342">
            <w:pPr>
              <w:pStyle w:val="NoSpacing"/>
              <w:rPr>
                <w:rFonts w:ascii="Arial" w:hAnsi="Arial" w:cs="Arial"/>
                <w:sz w:val="18"/>
                <w:szCs w:val="18"/>
              </w:rPr>
            </w:pPr>
            <w:r>
              <w:rPr>
                <w:rFonts w:ascii="Arial" w:hAnsi="Arial" w:cs="Arial"/>
                <w:sz w:val="18"/>
                <w:szCs w:val="18"/>
              </w:rPr>
              <w:t>9. Provide professional learning activities for all staff.</w:t>
            </w:r>
          </w:p>
        </w:tc>
        <w:tc>
          <w:tcPr>
            <w:tcW w:w="2835" w:type="dxa"/>
          </w:tcPr>
          <w:p w:rsidR="001B2342" w:rsidRPr="00DE5735" w:rsidRDefault="001B2342" w:rsidP="001B2342">
            <w:pPr>
              <w:pStyle w:val="NoSpacing"/>
              <w:rPr>
                <w:rFonts w:ascii="Arial" w:hAnsi="Arial" w:cs="Arial"/>
                <w:sz w:val="18"/>
                <w:szCs w:val="18"/>
              </w:rPr>
            </w:pPr>
            <w:r>
              <w:rPr>
                <w:rFonts w:ascii="Arial" w:hAnsi="Arial" w:cs="Arial"/>
                <w:sz w:val="18"/>
                <w:szCs w:val="18"/>
              </w:rPr>
              <w:t>As above</w:t>
            </w:r>
          </w:p>
        </w:tc>
        <w:tc>
          <w:tcPr>
            <w:tcW w:w="1134" w:type="dxa"/>
          </w:tcPr>
          <w:p w:rsidR="001B2342" w:rsidRPr="00DE5735" w:rsidRDefault="0024172E" w:rsidP="001B2342">
            <w:pPr>
              <w:pStyle w:val="NoSpacing"/>
              <w:rPr>
                <w:rFonts w:ascii="Arial" w:hAnsi="Arial" w:cs="Arial"/>
                <w:sz w:val="18"/>
                <w:szCs w:val="18"/>
              </w:rPr>
            </w:pPr>
            <w:r>
              <w:rPr>
                <w:rFonts w:ascii="Arial" w:hAnsi="Arial" w:cs="Arial"/>
                <w:sz w:val="18"/>
                <w:szCs w:val="18"/>
              </w:rPr>
              <w:t>Ongoing</w:t>
            </w:r>
          </w:p>
        </w:tc>
        <w:tc>
          <w:tcPr>
            <w:tcW w:w="2977" w:type="dxa"/>
          </w:tcPr>
          <w:p w:rsidR="001B2342" w:rsidRDefault="0024172E" w:rsidP="001B2342">
            <w:pPr>
              <w:tabs>
                <w:tab w:val="left" w:pos="2370"/>
              </w:tabs>
              <w:spacing w:after="200"/>
              <w:rPr>
                <w:rFonts w:ascii="Arial" w:hAnsi="Arial" w:cs="Arial"/>
                <w:sz w:val="18"/>
                <w:szCs w:val="18"/>
              </w:rPr>
            </w:pPr>
            <w:r>
              <w:rPr>
                <w:rFonts w:ascii="Arial" w:hAnsi="Arial" w:cs="Arial"/>
                <w:sz w:val="18"/>
                <w:szCs w:val="18"/>
              </w:rPr>
              <w:t>CLPL focus – STEM, practical science</w:t>
            </w:r>
          </w:p>
        </w:tc>
      </w:tr>
      <w:tr w:rsidR="001B2342" w:rsidTr="001B2342">
        <w:trPr>
          <w:trHeight w:val="371"/>
        </w:trPr>
        <w:tc>
          <w:tcPr>
            <w:tcW w:w="3432" w:type="dxa"/>
            <w:vMerge/>
          </w:tcPr>
          <w:p w:rsidR="001B2342" w:rsidRPr="00186F10" w:rsidRDefault="001B2342" w:rsidP="001B2342">
            <w:pPr>
              <w:pStyle w:val="ListParagraph"/>
              <w:numPr>
                <w:ilvl w:val="0"/>
                <w:numId w:val="29"/>
              </w:numPr>
              <w:rPr>
                <w:rFonts w:ascii="Arial" w:hAnsi="Arial" w:cs="Arial"/>
                <w:color w:val="000000" w:themeColor="text1"/>
                <w:sz w:val="20"/>
                <w:szCs w:val="20"/>
              </w:rPr>
            </w:pPr>
          </w:p>
        </w:tc>
        <w:tc>
          <w:tcPr>
            <w:tcW w:w="5386" w:type="dxa"/>
          </w:tcPr>
          <w:p w:rsidR="001B2342" w:rsidRDefault="001B2342" w:rsidP="001B2342">
            <w:pPr>
              <w:pStyle w:val="NoSpacing"/>
              <w:rPr>
                <w:rFonts w:ascii="Arial" w:hAnsi="Arial" w:cs="Arial"/>
                <w:sz w:val="18"/>
                <w:szCs w:val="18"/>
              </w:rPr>
            </w:pPr>
            <w:r>
              <w:rPr>
                <w:rFonts w:ascii="Arial" w:hAnsi="Arial" w:cs="Arial"/>
                <w:sz w:val="18"/>
                <w:szCs w:val="18"/>
              </w:rPr>
              <w:t>10. Provide whole staff development and dialogue sessions to share practise and review outcome/impact of approach to ensure consistency.</w:t>
            </w:r>
          </w:p>
        </w:tc>
        <w:tc>
          <w:tcPr>
            <w:tcW w:w="2835" w:type="dxa"/>
          </w:tcPr>
          <w:p w:rsidR="001B2342" w:rsidRDefault="001B2342" w:rsidP="001B2342">
            <w:pPr>
              <w:pStyle w:val="NoSpacing"/>
              <w:rPr>
                <w:rFonts w:ascii="Arial" w:hAnsi="Arial" w:cs="Arial"/>
                <w:sz w:val="18"/>
                <w:szCs w:val="18"/>
              </w:rPr>
            </w:pPr>
          </w:p>
        </w:tc>
        <w:tc>
          <w:tcPr>
            <w:tcW w:w="1134" w:type="dxa"/>
          </w:tcPr>
          <w:p w:rsidR="001B2342" w:rsidRDefault="001B2342" w:rsidP="001B2342">
            <w:pPr>
              <w:pStyle w:val="NoSpacing"/>
              <w:rPr>
                <w:rFonts w:ascii="Arial" w:hAnsi="Arial" w:cs="Arial"/>
                <w:sz w:val="18"/>
                <w:szCs w:val="18"/>
              </w:rPr>
            </w:pPr>
            <w:r>
              <w:rPr>
                <w:rFonts w:ascii="Arial" w:hAnsi="Arial" w:cs="Arial"/>
                <w:sz w:val="18"/>
                <w:szCs w:val="18"/>
              </w:rPr>
              <w:t>Jan-March</w:t>
            </w:r>
          </w:p>
          <w:p w:rsidR="001B2342" w:rsidRDefault="001B2342" w:rsidP="001B2342">
            <w:pPr>
              <w:pStyle w:val="NoSpacing"/>
              <w:rPr>
                <w:rFonts w:ascii="Arial" w:hAnsi="Arial" w:cs="Arial"/>
                <w:sz w:val="18"/>
                <w:szCs w:val="18"/>
              </w:rPr>
            </w:pPr>
            <w:r>
              <w:rPr>
                <w:rFonts w:ascii="Arial" w:hAnsi="Arial" w:cs="Arial"/>
                <w:sz w:val="18"/>
                <w:szCs w:val="18"/>
              </w:rPr>
              <w:t>2019</w:t>
            </w:r>
          </w:p>
        </w:tc>
        <w:tc>
          <w:tcPr>
            <w:tcW w:w="2977" w:type="dxa"/>
          </w:tcPr>
          <w:p w:rsidR="001B2342" w:rsidRDefault="001B2342" w:rsidP="001B2342">
            <w:pPr>
              <w:tabs>
                <w:tab w:val="left" w:pos="2370"/>
              </w:tabs>
              <w:spacing w:after="200"/>
              <w:rPr>
                <w:rFonts w:ascii="Arial" w:hAnsi="Arial" w:cs="Arial"/>
                <w:sz w:val="18"/>
                <w:szCs w:val="18"/>
              </w:rPr>
            </w:pPr>
            <w:r>
              <w:rPr>
                <w:rFonts w:ascii="Arial" w:hAnsi="Arial" w:cs="Arial"/>
                <w:sz w:val="18"/>
                <w:szCs w:val="18"/>
              </w:rPr>
              <w:t>Staff self-evaluation using HGIOS indicator 2.2</w:t>
            </w:r>
          </w:p>
        </w:tc>
      </w:tr>
    </w:tbl>
    <w:p w:rsidR="005008B5" w:rsidRDefault="005008B5" w:rsidP="007B0B9F">
      <w:pPr>
        <w:spacing w:after="160" w:line="259" w:lineRule="auto"/>
        <w:rPr>
          <w:rFonts w:ascii="Arial" w:hAnsi="Arial" w:cs="Arial"/>
          <w:b/>
          <w:bCs/>
          <w:color w:val="00B050"/>
          <w:sz w:val="26"/>
          <w:szCs w:val="26"/>
        </w:rPr>
      </w:pPr>
    </w:p>
    <w:bookmarkStart w:id="0" w:name="_GoBack"/>
    <w:bookmarkEnd w:id="0"/>
    <w:p w:rsidR="007B0B9F" w:rsidRPr="00A100B8" w:rsidRDefault="007B0B9F" w:rsidP="007B0B9F">
      <w:pPr>
        <w:spacing w:after="160" w:line="259" w:lineRule="auto"/>
        <w:rPr>
          <w:rFonts w:ascii="Arial" w:hAnsi="Arial" w:cs="Arial"/>
          <w:b/>
          <w:bCs/>
          <w:sz w:val="26"/>
          <w:szCs w:val="26"/>
        </w:rPr>
      </w:pPr>
      <w:r w:rsidRPr="00B46131">
        <w:rPr>
          <w:rFonts w:ascii="Arial" w:hAnsi="Arial" w:cs="Arial"/>
          <w:b/>
          <w:bCs/>
          <w:noProof/>
          <w:sz w:val="26"/>
          <w:szCs w:val="26"/>
          <w:lang w:val="en-GB" w:eastAsia="en-GB" w:bidi="ar-SA"/>
        </w:rPr>
        <mc:AlternateContent>
          <mc:Choice Requires="wps">
            <w:drawing>
              <wp:anchor distT="0" distB="0" distL="114300" distR="114300" simplePos="0" relativeHeight="251897856" behindDoc="0" locked="0" layoutInCell="1" allowOverlap="1" wp14:anchorId="31BD7B15" wp14:editId="4D2797B0">
                <wp:simplePos x="0" y="0"/>
                <wp:positionH relativeFrom="column">
                  <wp:posOffset>8410575</wp:posOffset>
                </wp:positionH>
                <wp:positionV relativeFrom="paragraph">
                  <wp:posOffset>-783590</wp:posOffset>
                </wp:positionV>
                <wp:extent cx="1454150" cy="767715"/>
                <wp:effectExtent l="0"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C8" w:rsidRPr="00E01265" w:rsidRDefault="004F39C8" w:rsidP="007B0B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D7B15" id="_x0000_s1033" type="#_x0000_t202" style="position:absolute;margin-left:662.25pt;margin-top:-61.7pt;width:114.5pt;height:60.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PLtwIAAMA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" filled="f" stroked="f">
                <v:textbox>
                  <w:txbxContent>
                    <w:p w:rsidR="004F39C8" w:rsidRPr="00E01265" w:rsidRDefault="004F39C8" w:rsidP="007B0B9F"/>
                  </w:txbxContent>
                </v:textbox>
              </v:shape>
            </w:pict>
          </mc:Fallback>
        </mc:AlternateContent>
      </w:r>
      <w:r w:rsidRPr="00B46131">
        <w:rPr>
          <w:rFonts w:ascii="Arial" w:hAnsi="Arial" w:cs="Arial"/>
          <w:b/>
          <w:bCs/>
          <w:sz w:val="26"/>
          <w:szCs w:val="26"/>
        </w:rPr>
        <w:t>Operational Improvement Planning (Action Plan)</w:t>
      </w:r>
      <w:r w:rsidRPr="00B46131">
        <w:rPr>
          <w:rFonts w:ascii="Arial" w:hAnsi="Arial" w:cs="Arial"/>
          <w:b/>
          <w:bCs/>
          <w:noProof/>
          <w:sz w:val="26"/>
          <w:szCs w:val="26"/>
          <w:lang w:val="en-GB" w:eastAsia="en-GB" w:bidi="ar-SA"/>
        </w:rPr>
        <mc:AlternateContent>
          <mc:Choice Requires="wps">
            <w:drawing>
              <wp:anchor distT="0" distB="0" distL="114300" distR="114300" simplePos="0" relativeHeight="251898880" behindDoc="0" locked="0" layoutInCell="1" allowOverlap="1" wp14:anchorId="02F32A96" wp14:editId="45B56255">
                <wp:simplePos x="0" y="0"/>
                <wp:positionH relativeFrom="column">
                  <wp:posOffset>8410575</wp:posOffset>
                </wp:positionH>
                <wp:positionV relativeFrom="paragraph">
                  <wp:posOffset>-783590</wp:posOffset>
                </wp:positionV>
                <wp:extent cx="1454150" cy="767715"/>
                <wp:effectExtent l="0" t="0" r="3175" b="381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C8" w:rsidRPr="00E01265" w:rsidRDefault="004F39C8" w:rsidP="007B0B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32A96" id="_x0000_s1034" type="#_x0000_t202" style="position:absolute;margin-left:662.25pt;margin-top:-61.7pt;width:114.5pt;height:60.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" filled="f" stroked="f">
                <v:textbox>
                  <w:txbxContent>
                    <w:p w:rsidR="004F39C8" w:rsidRPr="00E01265" w:rsidRDefault="004F39C8" w:rsidP="007B0B9F"/>
                  </w:txbxContent>
                </v:textbox>
              </v:shape>
            </w:pict>
          </mc:Fallback>
        </mc:AlternateContent>
      </w:r>
      <w:r w:rsidRPr="00B46131">
        <w:rPr>
          <w:rFonts w:ascii="Arial" w:hAnsi="Arial" w:cs="Arial"/>
          <w:b/>
          <w:bCs/>
          <w:sz w:val="26"/>
          <w:szCs w:val="26"/>
        </w:rPr>
        <w:t xml:space="preserve"> f</w:t>
      </w:r>
      <w:r>
        <w:rPr>
          <w:rFonts w:ascii="Arial" w:hAnsi="Arial" w:cs="Arial"/>
          <w:b/>
          <w:bCs/>
          <w:sz w:val="26"/>
          <w:szCs w:val="26"/>
        </w:rPr>
        <w:t>or Establishment:</w:t>
      </w:r>
      <w:r>
        <w:rPr>
          <w:rFonts w:ascii="Arial" w:hAnsi="Arial" w:cs="Arial"/>
          <w:b/>
          <w:bCs/>
          <w:sz w:val="26"/>
          <w:szCs w:val="26"/>
        </w:rPr>
        <w:tab/>
      </w:r>
      <w:r>
        <w:rPr>
          <w:rFonts w:ascii="Arial" w:hAnsi="Arial" w:cs="Arial"/>
          <w:b/>
          <w:bCs/>
          <w:sz w:val="26"/>
          <w:szCs w:val="26"/>
        </w:rPr>
        <w:tab/>
        <w:t>Session: 2019/2020</w:t>
      </w:r>
      <w:r w:rsidRPr="00B46131">
        <w:rPr>
          <w:rFonts w:ascii="Arial" w:hAnsi="Arial" w:cs="Arial"/>
          <w:b/>
          <w:bCs/>
          <w:sz w:val="26"/>
          <w:szCs w:val="26"/>
        </w:rPr>
        <w:t xml:space="preserve"> </w:t>
      </w:r>
      <w:r w:rsidRPr="008B6DF2">
        <w:rPr>
          <w:rFonts w:ascii="Arial" w:hAnsi="Arial" w:cs="Arial"/>
          <w:b/>
          <w:bCs/>
          <w:color w:val="9BBB59" w:themeColor="accent3"/>
          <w:sz w:val="26"/>
          <w:szCs w:val="26"/>
        </w:rPr>
        <w:tab/>
      </w:r>
    </w:p>
    <w:p w:rsidR="007B0B9F" w:rsidRPr="0019419B" w:rsidRDefault="00C51763" w:rsidP="007B0B9F">
      <w:pPr>
        <w:autoSpaceDE w:val="0"/>
        <w:autoSpaceDN w:val="0"/>
        <w:adjustRightInd w:val="0"/>
        <w:rPr>
          <w:rFonts w:ascii="Imago-Book" w:eastAsiaTheme="minorHAnsi" w:hAnsi="Imago-Book" w:cs="Imago-Book"/>
          <w:color w:val="3D3C3B"/>
          <w:lang w:val="en-GB" w:bidi="ar-SA"/>
        </w:rPr>
      </w:pPr>
      <w:r>
        <w:rPr>
          <w:rFonts w:ascii="Arial" w:hAnsi="Arial" w:cs="Arial"/>
          <w:b/>
        </w:rPr>
        <w:t>Strategic Priority 3</w:t>
      </w:r>
      <w:r w:rsidR="007B0B9F" w:rsidRPr="0019419B">
        <w:rPr>
          <w:rFonts w:ascii="Arial" w:hAnsi="Arial" w:cs="Arial"/>
          <w:b/>
        </w:rPr>
        <w:t>:</w:t>
      </w:r>
      <w:r w:rsidR="007B0B9F" w:rsidRPr="0019419B">
        <w:rPr>
          <w:rFonts w:ascii="Arial" w:hAnsi="Arial" w:cs="Arial"/>
        </w:rPr>
        <w:t xml:space="preserve"> To </w:t>
      </w:r>
      <w:r w:rsidR="007B0B9F">
        <w:rPr>
          <w:rFonts w:ascii="Imago-Book" w:eastAsiaTheme="minorHAnsi" w:hAnsi="Imago-Book" w:cs="Imago-Book"/>
          <w:color w:val="3D3C3B"/>
          <w:lang w:val="en-GB" w:bidi="ar-SA"/>
        </w:rPr>
        <w:t>develop a whole school approach to nurture which supports improvements in wellbeing and relationships and the growth and development of children.</w:t>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7B0B9F" w:rsidRPr="001D5983" w:rsidTr="001B2342">
        <w:trPr>
          <w:tblHeader/>
        </w:trPr>
        <w:tc>
          <w:tcPr>
            <w:tcW w:w="15559" w:type="dxa"/>
            <w:gridSpan w:val="3"/>
            <w:tcBorders>
              <w:top w:val="single" w:sz="4" w:space="0" w:color="auto"/>
              <w:left w:val="single" w:sz="4" w:space="0" w:color="auto"/>
              <w:bottom w:val="single" w:sz="4" w:space="0" w:color="auto"/>
              <w:right w:val="single" w:sz="4" w:space="0" w:color="auto"/>
            </w:tcBorders>
          </w:tcPr>
          <w:p w:rsidR="007B0B9F" w:rsidRPr="00A06446" w:rsidRDefault="007B0B9F" w:rsidP="001B2342">
            <w:pPr>
              <w:ind w:left="142"/>
              <w:rPr>
                <w:b/>
              </w:rPr>
            </w:pPr>
            <w:r w:rsidRPr="00A06446">
              <w:rPr>
                <w:b/>
              </w:rPr>
              <w:t>National Improvement Framework Key Priorities</w:t>
            </w:r>
          </w:p>
          <w:p w:rsidR="007B0B9F" w:rsidRPr="00E75A2B" w:rsidRDefault="007B0B9F" w:rsidP="001B2342">
            <w:pPr>
              <w:pStyle w:val="ListParagraph"/>
              <w:numPr>
                <w:ilvl w:val="0"/>
                <w:numId w:val="3"/>
              </w:numPr>
              <w:rPr>
                <w:rFonts w:ascii="Arial" w:hAnsi="Arial" w:cs="Arial"/>
              </w:rPr>
            </w:pPr>
            <w:r w:rsidRPr="00E75A2B">
              <w:rPr>
                <w:rFonts w:ascii="Arial" w:hAnsi="Arial" w:cs="Arial"/>
              </w:rPr>
              <w:t>Improvement in attainment, particularly in literacy and numeracy;</w:t>
            </w:r>
          </w:p>
          <w:p w:rsidR="007B0B9F" w:rsidRPr="00E75A2B" w:rsidRDefault="007B0B9F" w:rsidP="001B2342">
            <w:pPr>
              <w:pStyle w:val="ListParagraph"/>
              <w:numPr>
                <w:ilvl w:val="0"/>
                <w:numId w:val="3"/>
              </w:numPr>
              <w:rPr>
                <w:rFonts w:ascii="Arial" w:hAnsi="Arial" w:cs="Arial"/>
              </w:rPr>
            </w:pPr>
            <w:r w:rsidRPr="00E75A2B">
              <w:rPr>
                <w:rFonts w:ascii="Arial" w:hAnsi="Arial" w:cs="Arial"/>
              </w:rPr>
              <w:t>Closing the attainment gap between the most and least disadvantaged children;</w:t>
            </w:r>
          </w:p>
          <w:p w:rsidR="007B0B9F" w:rsidRPr="00E75A2B" w:rsidRDefault="007B0B9F" w:rsidP="001B2342">
            <w:pPr>
              <w:pStyle w:val="ListParagraph"/>
              <w:numPr>
                <w:ilvl w:val="0"/>
                <w:numId w:val="3"/>
              </w:numPr>
              <w:rPr>
                <w:rFonts w:ascii="Arial" w:hAnsi="Arial" w:cs="Arial"/>
              </w:rPr>
            </w:pPr>
            <w:r w:rsidRPr="00E75A2B">
              <w:rPr>
                <w:rFonts w:ascii="Arial" w:hAnsi="Arial" w:cs="Arial"/>
              </w:rPr>
              <w:t>Improvement in children and young people’s health and wellbeing; and</w:t>
            </w:r>
          </w:p>
          <w:p w:rsidR="007B0B9F" w:rsidRPr="001D5983" w:rsidRDefault="007B0B9F" w:rsidP="001B2342">
            <w:pPr>
              <w:pStyle w:val="ListParagraph"/>
              <w:numPr>
                <w:ilvl w:val="0"/>
                <w:numId w:val="3"/>
              </w:numPr>
            </w:pPr>
            <w:r w:rsidRPr="00E75A2B">
              <w:rPr>
                <w:rFonts w:ascii="Arial" w:hAnsi="Arial" w:cs="Arial"/>
              </w:rPr>
              <w:t>Improvement in employability skills and sustained positive school leaver destinations for all young people.</w:t>
            </w:r>
          </w:p>
        </w:tc>
      </w:tr>
      <w:tr w:rsidR="007B0B9F" w:rsidRPr="00A06446" w:rsidTr="001B2342">
        <w:trPr>
          <w:tblHeader/>
        </w:trPr>
        <w:tc>
          <w:tcPr>
            <w:tcW w:w="5070" w:type="dxa"/>
            <w:tcBorders>
              <w:top w:val="single" w:sz="4" w:space="0" w:color="auto"/>
              <w:left w:val="single" w:sz="4" w:space="0" w:color="auto"/>
              <w:bottom w:val="single" w:sz="4" w:space="0" w:color="auto"/>
              <w:right w:val="single" w:sz="4" w:space="0" w:color="auto"/>
            </w:tcBorders>
            <w:shd w:val="clear" w:color="auto" w:fill="FF0000"/>
          </w:tcPr>
          <w:p w:rsidR="007B0B9F" w:rsidRPr="0060172E" w:rsidRDefault="007B0B9F" w:rsidP="001B2342">
            <w:pPr>
              <w:ind w:left="142"/>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FF0000"/>
          </w:tcPr>
          <w:p w:rsidR="007B0B9F" w:rsidRPr="0060172E" w:rsidRDefault="007B0B9F" w:rsidP="001B2342">
            <w:pPr>
              <w:rPr>
                <w:rFonts w:ascii="Arial" w:hAnsi="Arial" w:cs="Arial"/>
                <w:b/>
                <w:sz w:val="20"/>
              </w:rPr>
            </w:pPr>
            <w:r w:rsidRPr="0060172E">
              <w:rPr>
                <w:rFonts w:ascii="Arial" w:hAnsi="Arial"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FF0000"/>
          </w:tcPr>
          <w:p w:rsidR="007B0B9F" w:rsidRPr="0060172E" w:rsidRDefault="007B0B9F" w:rsidP="001B2342">
            <w:pPr>
              <w:ind w:left="142"/>
              <w:rPr>
                <w:rFonts w:ascii="Arial" w:hAnsi="Arial" w:cs="Arial"/>
                <w:b/>
                <w:sz w:val="20"/>
              </w:rPr>
            </w:pPr>
            <w:r w:rsidRPr="0060172E">
              <w:rPr>
                <w:rFonts w:ascii="Arial" w:hAnsi="Arial" w:cs="Arial"/>
                <w:b/>
                <w:sz w:val="20"/>
              </w:rPr>
              <w:t xml:space="preserve">SLC Education Resources </w:t>
            </w:r>
            <w:r>
              <w:rPr>
                <w:rFonts w:ascii="Arial" w:hAnsi="Arial" w:cs="Arial"/>
                <w:b/>
                <w:sz w:val="20"/>
              </w:rPr>
              <w:t>Themes</w:t>
            </w:r>
          </w:p>
        </w:tc>
      </w:tr>
      <w:tr w:rsidR="007B0B9F" w:rsidRPr="00C92EAA" w:rsidTr="001B2342">
        <w:trPr>
          <w:cantSplit/>
          <w:trHeight w:val="792"/>
        </w:trPr>
        <w:tc>
          <w:tcPr>
            <w:tcW w:w="5070" w:type="dxa"/>
            <w:vMerge w:val="restart"/>
            <w:tcBorders>
              <w:top w:val="single" w:sz="4" w:space="0" w:color="auto"/>
              <w:left w:val="single" w:sz="4" w:space="0" w:color="auto"/>
              <w:right w:val="single" w:sz="4" w:space="0" w:color="auto"/>
            </w:tcBorders>
          </w:tcPr>
          <w:p w:rsidR="007B0B9F" w:rsidRPr="00225B10" w:rsidRDefault="007B0B9F" w:rsidP="001B2342">
            <w:pPr>
              <w:rPr>
                <w:rFonts w:ascii="Arial" w:hAnsi="Arial" w:cs="Arial"/>
              </w:rPr>
            </w:pPr>
          </w:p>
          <w:p w:rsidR="007B0B9F" w:rsidRPr="00EA5FCD" w:rsidRDefault="007B0B9F" w:rsidP="001B2342">
            <w:pPr>
              <w:pStyle w:val="ListParagraph"/>
              <w:numPr>
                <w:ilvl w:val="0"/>
                <w:numId w:val="4"/>
              </w:numPr>
              <w:rPr>
                <w:rFonts w:ascii="Arial" w:hAnsi="Arial" w:cs="Arial"/>
                <w:szCs w:val="16"/>
              </w:rPr>
            </w:pPr>
            <w:r w:rsidRPr="00EA5FCD">
              <w:rPr>
                <w:rFonts w:ascii="Arial" w:hAnsi="Arial" w:cs="Arial"/>
                <w:szCs w:val="16"/>
              </w:rPr>
              <w:t xml:space="preserve">School leadership    </w:t>
            </w:r>
          </w:p>
          <w:p w:rsidR="007B0B9F" w:rsidRPr="00EA5FCD" w:rsidRDefault="007B0B9F" w:rsidP="001B2342">
            <w:pPr>
              <w:rPr>
                <w:rFonts w:ascii="Arial" w:hAnsi="Arial" w:cs="Arial"/>
                <w:szCs w:val="16"/>
              </w:rPr>
            </w:pPr>
          </w:p>
          <w:p w:rsidR="007B0B9F" w:rsidRPr="00EA5FCD" w:rsidRDefault="007B0B9F" w:rsidP="001B2342">
            <w:pPr>
              <w:pStyle w:val="ListParagraph"/>
              <w:numPr>
                <w:ilvl w:val="0"/>
                <w:numId w:val="4"/>
              </w:numPr>
              <w:rPr>
                <w:rFonts w:ascii="Arial" w:hAnsi="Arial" w:cs="Arial"/>
                <w:szCs w:val="16"/>
              </w:rPr>
            </w:pPr>
            <w:r w:rsidRPr="00EA5FCD">
              <w:rPr>
                <w:rFonts w:ascii="Arial" w:hAnsi="Arial" w:cs="Arial"/>
                <w:szCs w:val="16"/>
              </w:rPr>
              <w:t xml:space="preserve">Teacher  professionalism </w:t>
            </w:r>
          </w:p>
          <w:p w:rsidR="007B0B9F" w:rsidRPr="00EA5FCD" w:rsidRDefault="007B0B9F" w:rsidP="001B2342">
            <w:pPr>
              <w:pStyle w:val="ListParagraph"/>
              <w:ind w:left="502"/>
              <w:rPr>
                <w:rFonts w:ascii="Arial" w:hAnsi="Arial" w:cs="Arial"/>
                <w:szCs w:val="16"/>
              </w:rPr>
            </w:pPr>
          </w:p>
          <w:p w:rsidR="007B0B9F" w:rsidRPr="00EA5FCD" w:rsidRDefault="007B0B9F" w:rsidP="001B2342">
            <w:pPr>
              <w:pStyle w:val="ListParagraph"/>
              <w:numPr>
                <w:ilvl w:val="0"/>
                <w:numId w:val="4"/>
              </w:numPr>
              <w:rPr>
                <w:rFonts w:ascii="Arial" w:hAnsi="Arial" w:cs="Arial"/>
                <w:szCs w:val="16"/>
              </w:rPr>
            </w:pPr>
            <w:r w:rsidRPr="00EA5FCD">
              <w:rPr>
                <w:rFonts w:ascii="Arial" w:hAnsi="Arial" w:cs="Arial"/>
                <w:szCs w:val="16"/>
              </w:rPr>
              <w:t>Parental engagement</w:t>
            </w:r>
          </w:p>
          <w:p w:rsidR="007B0B9F" w:rsidRPr="00EA5FCD" w:rsidRDefault="007B0B9F" w:rsidP="001B2342">
            <w:pPr>
              <w:rPr>
                <w:rFonts w:ascii="Arial" w:hAnsi="Arial" w:cs="Arial"/>
                <w:szCs w:val="16"/>
              </w:rPr>
            </w:pPr>
          </w:p>
          <w:p w:rsidR="007B0B9F" w:rsidRPr="00EA5FCD" w:rsidRDefault="007B0B9F" w:rsidP="001B2342">
            <w:pPr>
              <w:pStyle w:val="ListParagraph"/>
              <w:numPr>
                <w:ilvl w:val="0"/>
                <w:numId w:val="4"/>
              </w:numPr>
              <w:rPr>
                <w:rFonts w:ascii="Arial" w:hAnsi="Arial" w:cs="Arial"/>
                <w:szCs w:val="16"/>
              </w:rPr>
            </w:pPr>
            <w:r w:rsidRPr="00EA5FCD">
              <w:rPr>
                <w:rFonts w:ascii="Arial" w:hAnsi="Arial" w:cs="Arial"/>
                <w:szCs w:val="16"/>
              </w:rPr>
              <w:t>Assessment of children’s progress</w:t>
            </w:r>
          </w:p>
          <w:p w:rsidR="007B0B9F" w:rsidRPr="00EA5FCD" w:rsidRDefault="007B0B9F" w:rsidP="001B2342">
            <w:pPr>
              <w:pStyle w:val="ListParagraph"/>
              <w:ind w:left="502"/>
              <w:rPr>
                <w:rFonts w:ascii="Arial" w:hAnsi="Arial" w:cs="Arial"/>
                <w:szCs w:val="16"/>
              </w:rPr>
            </w:pPr>
          </w:p>
          <w:p w:rsidR="007B0B9F" w:rsidRPr="00921D5C" w:rsidRDefault="007B0B9F" w:rsidP="001B2342">
            <w:pPr>
              <w:pStyle w:val="ListParagraph"/>
              <w:numPr>
                <w:ilvl w:val="0"/>
                <w:numId w:val="4"/>
              </w:numPr>
              <w:rPr>
                <w:rFonts w:ascii="Arial" w:hAnsi="Arial" w:cs="Arial"/>
                <w:szCs w:val="16"/>
                <w:u w:val="thick" w:color="FF0000"/>
              </w:rPr>
            </w:pPr>
            <w:r w:rsidRPr="00921D5C">
              <w:rPr>
                <w:rFonts w:ascii="Arial" w:hAnsi="Arial" w:cs="Arial"/>
                <w:szCs w:val="16"/>
                <w:u w:val="thick" w:color="FF0000"/>
              </w:rPr>
              <w:t>School improvement</w:t>
            </w:r>
          </w:p>
          <w:p w:rsidR="007B0B9F" w:rsidRPr="00EA5FCD" w:rsidRDefault="007B0B9F" w:rsidP="001B2342">
            <w:pPr>
              <w:pStyle w:val="ListParagraph"/>
              <w:ind w:left="502"/>
              <w:rPr>
                <w:rFonts w:ascii="Arial" w:hAnsi="Arial" w:cs="Arial"/>
                <w:szCs w:val="16"/>
              </w:rPr>
            </w:pPr>
          </w:p>
          <w:p w:rsidR="007B0B9F" w:rsidRPr="00EA5FCD" w:rsidRDefault="007B0B9F" w:rsidP="001B2342">
            <w:pPr>
              <w:pStyle w:val="ListParagraph"/>
              <w:numPr>
                <w:ilvl w:val="0"/>
                <w:numId w:val="4"/>
              </w:numPr>
              <w:rPr>
                <w:szCs w:val="16"/>
              </w:rPr>
            </w:pPr>
            <w:r w:rsidRPr="00EA5FCD">
              <w:rPr>
                <w:rFonts w:ascii="Arial" w:hAnsi="Arial" w:cs="Arial"/>
                <w:szCs w:val="16"/>
              </w:rPr>
              <w:t>Performance information</w:t>
            </w:r>
          </w:p>
          <w:p w:rsidR="007B0B9F" w:rsidRDefault="007B0B9F" w:rsidP="001B2342">
            <w:pPr>
              <w:pStyle w:val="ListParagraph"/>
              <w:ind w:left="502"/>
            </w:pPr>
          </w:p>
          <w:p w:rsidR="007B0B9F" w:rsidRDefault="007B0B9F" w:rsidP="001B2342">
            <w:pPr>
              <w:pStyle w:val="ListParagraph"/>
              <w:ind w:left="502"/>
            </w:pPr>
          </w:p>
          <w:p w:rsidR="007B0B9F" w:rsidRPr="00A06446" w:rsidRDefault="007B0B9F" w:rsidP="001B2342">
            <w:pPr>
              <w:pStyle w:val="ListParagraph"/>
              <w:ind w:left="502"/>
            </w:pPr>
          </w:p>
        </w:tc>
        <w:tc>
          <w:tcPr>
            <w:tcW w:w="6237" w:type="dxa"/>
            <w:vMerge w:val="restart"/>
            <w:tcBorders>
              <w:top w:val="single" w:sz="4" w:space="0" w:color="auto"/>
              <w:left w:val="single" w:sz="4" w:space="0" w:color="auto"/>
              <w:right w:val="single" w:sz="4" w:space="0" w:color="auto"/>
            </w:tcBorders>
          </w:tcPr>
          <w:p w:rsidR="007B0B9F" w:rsidRPr="008735BB" w:rsidRDefault="007B0B9F" w:rsidP="001B2342">
            <w:pPr>
              <w:pStyle w:val="ListParagraph"/>
              <w:numPr>
                <w:ilvl w:val="0"/>
                <w:numId w:val="6"/>
              </w:numPr>
              <w:rPr>
                <w:rFonts w:ascii="Arial" w:hAnsi="Arial" w:cs="Arial"/>
              </w:rPr>
            </w:pPr>
            <w:r w:rsidRPr="008735BB">
              <w:rPr>
                <w:rFonts w:ascii="Arial" w:hAnsi="Arial" w:cs="Arial"/>
              </w:rPr>
              <w:t>1.1 Self Evaluation for self-improvement</w:t>
            </w:r>
          </w:p>
          <w:p w:rsidR="007B0B9F" w:rsidRPr="008735BB" w:rsidRDefault="007B0B9F" w:rsidP="001B2342">
            <w:pPr>
              <w:pStyle w:val="ListParagraph"/>
              <w:numPr>
                <w:ilvl w:val="0"/>
                <w:numId w:val="2"/>
              </w:numPr>
              <w:rPr>
                <w:rFonts w:ascii="Arial" w:hAnsi="Arial" w:cs="Arial"/>
              </w:rPr>
            </w:pPr>
            <w:r w:rsidRPr="008735BB">
              <w:rPr>
                <w:rFonts w:ascii="Arial" w:hAnsi="Arial" w:cs="Arial"/>
              </w:rPr>
              <w:t>1.2 Leadership for learning</w:t>
            </w:r>
          </w:p>
          <w:p w:rsidR="007B0B9F" w:rsidRPr="00921D5C" w:rsidRDefault="007B0B9F" w:rsidP="001B2342">
            <w:pPr>
              <w:pStyle w:val="ListParagraph"/>
              <w:numPr>
                <w:ilvl w:val="0"/>
                <w:numId w:val="1"/>
              </w:numPr>
              <w:rPr>
                <w:rFonts w:ascii="Arial" w:hAnsi="Arial" w:cs="Arial"/>
                <w:u w:val="thick" w:color="FF0000"/>
              </w:rPr>
            </w:pPr>
            <w:r w:rsidRPr="00921D5C">
              <w:rPr>
                <w:rFonts w:ascii="Arial" w:hAnsi="Arial" w:cs="Arial"/>
                <w:u w:val="thick" w:color="FF0000"/>
              </w:rPr>
              <w:t>1.3 Leadership of change</w:t>
            </w:r>
          </w:p>
          <w:p w:rsidR="007B0B9F" w:rsidRPr="008735BB" w:rsidRDefault="007B0B9F" w:rsidP="001B2342">
            <w:pPr>
              <w:pStyle w:val="ListParagraph"/>
              <w:numPr>
                <w:ilvl w:val="0"/>
                <w:numId w:val="1"/>
              </w:numPr>
              <w:rPr>
                <w:rFonts w:ascii="Arial" w:hAnsi="Arial" w:cs="Arial"/>
              </w:rPr>
            </w:pPr>
            <w:r w:rsidRPr="008735BB">
              <w:rPr>
                <w:rFonts w:ascii="Arial" w:hAnsi="Arial" w:cs="Arial"/>
              </w:rPr>
              <w:t>1.4 Leadership and management of staff</w:t>
            </w:r>
          </w:p>
          <w:p w:rsidR="007B0B9F" w:rsidRPr="008735BB" w:rsidRDefault="007B0B9F" w:rsidP="001B2342">
            <w:pPr>
              <w:pStyle w:val="ListParagraph"/>
              <w:numPr>
                <w:ilvl w:val="0"/>
                <w:numId w:val="1"/>
              </w:numPr>
              <w:rPr>
                <w:rFonts w:ascii="Arial" w:hAnsi="Arial" w:cs="Arial"/>
              </w:rPr>
            </w:pPr>
            <w:r w:rsidRPr="008735BB">
              <w:rPr>
                <w:rFonts w:ascii="Arial" w:hAnsi="Arial" w:cs="Arial"/>
              </w:rPr>
              <w:t>1.5 Management of resources to promote equity</w:t>
            </w:r>
          </w:p>
          <w:p w:rsidR="007B0B9F" w:rsidRPr="008735BB" w:rsidRDefault="007B0B9F" w:rsidP="001B2342">
            <w:pPr>
              <w:pStyle w:val="ListParagraph"/>
              <w:numPr>
                <w:ilvl w:val="0"/>
                <w:numId w:val="1"/>
              </w:numPr>
              <w:rPr>
                <w:rFonts w:ascii="Arial" w:hAnsi="Arial" w:cs="Arial"/>
              </w:rPr>
            </w:pPr>
            <w:r w:rsidRPr="008735BB">
              <w:rPr>
                <w:rFonts w:ascii="Arial" w:hAnsi="Arial" w:cs="Arial"/>
              </w:rPr>
              <w:t>2.1 Safeguarding and child protection</w:t>
            </w:r>
          </w:p>
          <w:p w:rsidR="007B0B9F" w:rsidRPr="00921D5C" w:rsidRDefault="007B0B9F" w:rsidP="001B2342">
            <w:pPr>
              <w:pStyle w:val="ListParagraph"/>
              <w:numPr>
                <w:ilvl w:val="0"/>
                <w:numId w:val="1"/>
              </w:numPr>
              <w:rPr>
                <w:rFonts w:ascii="Arial" w:hAnsi="Arial" w:cs="Arial"/>
                <w:u w:val="thick" w:color="FF0000"/>
              </w:rPr>
            </w:pPr>
            <w:r w:rsidRPr="00921D5C">
              <w:rPr>
                <w:rFonts w:ascii="Arial" w:hAnsi="Arial" w:cs="Arial"/>
                <w:u w:val="thick" w:color="FF0000"/>
              </w:rPr>
              <w:t>2.2 Curriculum</w:t>
            </w:r>
          </w:p>
          <w:p w:rsidR="007B0B9F" w:rsidRPr="002E7C2F" w:rsidRDefault="007B0B9F" w:rsidP="001B2342">
            <w:pPr>
              <w:pStyle w:val="ListParagraph"/>
              <w:numPr>
                <w:ilvl w:val="0"/>
                <w:numId w:val="1"/>
              </w:numPr>
              <w:rPr>
                <w:rFonts w:ascii="Arial" w:hAnsi="Arial" w:cs="Arial"/>
              </w:rPr>
            </w:pPr>
            <w:r w:rsidRPr="002E7C2F">
              <w:rPr>
                <w:rFonts w:ascii="Arial" w:hAnsi="Arial" w:cs="Arial"/>
              </w:rPr>
              <w:t>2.3 Learning teaching and assessment</w:t>
            </w:r>
          </w:p>
          <w:p w:rsidR="007B0B9F" w:rsidRPr="008735BB" w:rsidRDefault="007B0B9F" w:rsidP="001B2342">
            <w:pPr>
              <w:pStyle w:val="ListParagraph"/>
              <w:numPr>
                <w:ilvl w:val="0"/>
                <w:numId w:val="1"/>
              </w:numPr>
              <w:rPr>
                <w:rFonts w:ascii="Arial" w:hAnsi="Arial" w:cs="Arial"/>
              </w:rPr>
            </w:pPr>
            <w:r w:rsidRPr="008735BB">
              <w:rPr>
                <w:rFonts w:ascii="Arial" w:hAnsi="Arial" w:cs="Arial"/>
              </w:rPr>
              <w:t>2.4 Personalised support</w:t>
            </w:r>
          </w:p>
          <w:p w:rsidR="007B0B9F" w:rsidRPr="008735BB" w:rsidRDefault="007B0B9F" w:rsidP="001B2342">
            <w:pPr>
              <w:pStyle w:val="ListParagraph"/>
              <w:numPr>
                <w:ilvl w:val="0"/>
                <w:numId w:val="1"/>
              </w:numPr>
              <w:rPr>
                <w:rFonts w:ascii="Arial" w:hAnsi="Arial" w:cs="Arial"/>
              </w:rPr>
            </w:pPr>
            <w:r w:rsidRPr="008735BB">
              <w:rPr>
                <w:rFonts w:ascii="Arial" w:hAnsi="Arial" w:cs="Arial"/>
              </w:rPr>
              <w:t>2.5 Family learning</w:t>
            </w:r>
          </w:p>
          <w:p w:rsidR="007B0B9F" w:rsidRPr="008735BB" w:rsidRDefault="007B0B9F" w:rsidP="001B2342">
            <w:pPr>
              <w:pStyle w:val="ListParagraph"/>
              <w:numPr>
                <w:ilvl w:val="0"/>
                <w:numId w:val="1"/>
              </w:numPr>
              <w:rPr>
                <w:rFonts w:ascii="Arial" w:hAnsi="Arial" w:cs="Arial"/>
              </w:rPr>
            </w:pPr>
            <w:r w:rsidRPr="008735BB">
              <w:rPr>
                <w:rFonts w:ascii="Arial" w:hAnsi="Arial" w:cs="Arial"/>
              </w:rPr>
              <w:t>2.6 Transitions</w:t>
            </w:r>
          </w:p>
          <w:p w:rsidR="007B0B9F" w:rsidRPr="008735BB" w:rsidRDefault="007B0B9F" w:rsidP="001B2342">
            <w:pPr>
              <w:pStyle w:val="ListParagraph"/>
              <w:numPr>
                <w:ilvl w:val="0"/>
                <w:numId w:val="1"/>
              </w:numPr>
              <w:rPr>
                <w:rFonts w:ascii="Arial" w:hAnsi="Arial" w:cs="Arial"/>
              </w:rPr>
            </w:pPr>
            <w:r w:rsidRPr="008735BB">
              <w:rPr>
                <w:rFonts w:ascii="Arial" w:hAnsi="Arial" w:cs="Arial"/>
              </w:rPr>
              <w:t>2.7 Partnership</w:t>
            </w:r>
          </w:p>
          <w:p w:rsidR="007B0B9F" w:rsidRPr="008735BB" w:rsidRDefault="007B0B9F" w:rsidP="001B2342">
            <w:pPr>
              <w:pStyle w:val="ListParagraph"/>
              <w:numPr>
                <w:ilvl w:val="0"/>
                <w:numId w:val="1"/>
              </w:numPr>
              <w:rPr>
                <w:rFonts w:ascii="Arial" w:hAnsi="Arial" w:cs="Arial"/>
              </w:rPr>
            </w:pPr>
            <w:r w:rsidRPr="008735BB">
              <w:rPr>
                <w:rFonts w:ascii="Arial" w:hAnsi="Arial" w:cs="Arial"/>
              </w:rPr>
              <w:t>3.1 Ensuring wellbeing, equality and inclusion</w:t>
            </w:r>
          </w:p>
          <w:p w:rsidR="007B0B9F" w:rsidRPr="008735BB" w:rsidRDefault="007B0B9F" w:rsidP="001B2342">
            <w:pPr>
              <w:pStyle w:val="ListParagraph"/>
              <w:numPr>
                <w:ilvl w:val="0"/>
                <w:numId w:val="1"/>
              </w:numPr>
              <w:rPr>
                <w:rFonts w:ascii="Arial" w:hAnsi="Arial" w:cs="Arial"/>
              </w:rPr>
            </w:pPr>
            <w:r w:rsidRPr="008735BB">
              <w:rPr>
                <w:rFonts w:ascii="Arial" w:hAnsi="Arial" w:cs="Arial"/>
              </w:rPr>
              <w:t xml:space="preserve">3.2 Raising attainment and achievement/Securing children’s progress </w:t>
            </w:r>
          </w:p>
          <w:p w:rsidR="007B0B9F" w:rsidRPr="002E7C2F" w:rsidRDefault="007B0B9F" w:rsidP="001B2342">
            <w:pPr>
              <w:pStyle w:val="ListParagraph"/>
              <w:numPr>
                <w:ilvl w:val="0"/>
                <w:numId w:val="1"/>
              </w:numPr>
              <w:rPr>
                <w:rFonts w:ascii="Arial" w:hAnsi="Arial" w:cs="Arial"/>
                <w:u w:val="thick" w:color="FF0000"/>
              </w:rPr>
            </w:pPr>
            <w:r w:rsidRPr="002E7C2F">
              <w:rPr>
                <w:rFonts w:ascii="Arial" w:hAnsi="Arial" w:cs="Arial"/>
                <w:u w:val="thick" w:color="FF0000"/>
              </w:rPr>
              <w:t>3.3 Increasing creativity and employability/ Developing creativity and skills for life and learning</w:t>
            </w:r>
          </w:p>
          <w:p w:rsidR="007B0B9F" w:rsidRDefault="007B0B9F" w:rsidP="001B2342">
            <w:pPr>
              <w:rPr>
                <w:rFonts w:ascii="Arial" w:hAnsi="Arial" w:cs="Arial"/>
                <w:sz w:val="16"/>
                <w:szCs w:val="16"/>
              </w:rPr>
            </w:pPr>
          </w:p>
          <w:p w:rsidR="007B0B9F" w:rsidRPr="00003606" w:rsidRDefault="007B0B9F" w:rsidP="001B2342">
            <w:pPr>
              <w:pStyle w:val="Default"/>
              <w:ind w:left="720"/>
              <w:rPr>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7B0B9F" w:rsidRPr="002E7C2F" w:rsidRDefault="007B0B9F" w:rsidP="001B2342">
            <w:pPr>
              <w:ind w:right="113"/>
              <w:rPr>
                <w:rFonts w:ascii="Arial" w:hAnsi="Arial" w:cs="Arial"/>
                <w:u w:color="FF0000"/>
              </w:rPr>
            </w:pPr>
            <w:r w:rsidRPr="002E7C2F">
              <w:rPr>
                <w:rFonts w:ascii="Arial" w:hAnsi="Arial" w:cs="Arial"/>
                <w:u w:color="FF0000"/>
              </w:rPr>
              <w:t>Transform Learning and</w:t>
            </w:r>
          </w:p>
          <w:p w:rsidR="007B0B9F" w:rsidRPr="00C92EAA" w:rsidRDefault="007B0B9F" w:rsidP="001B2342">
            <w:pPr>
              <w:rPr>
                <w:rFonts w:ascii="Arial" w:hAnsi="Arial" w:cs="Arial"/>
                <w:b/>
                <w:sz w:val="18"/>
                <w:szCs w:val="18"/>
              </w:rPr>
            </w:pPr>
            <w:r w:rsidRPr="002E7C2F">
              <w:rPr>
                <w:rFonts w:ascii="Arial" w:hAnsi="Arial" w:cs="Arial"/>
                <w:u w:color="FF0000"/>
              </w:rPr>
              <w:t>Teaching/Implement CfE</w:t>
            </w:r>
          </w:p>
        </w:tc>
      </w:tr>
      <w:tr w:rsidR="007B0B9F" w:rsidRPr="00C92EAA" w:rsidTr="001B2342">
        <w:trPr>
          <w:cantSplit/>
          <w:trHeight w:val="792"/>
        </w:trPr>
        <w:tc>
          <w:tcPr>
            <w:tcW w:w="5070" w:type="dxa"/>
            <w:vMerge/>
            <w:tcBorders>
              <w:left w:val="single" w:sz="4" w:space="0" w:color="auto"/>
              <w:right w:val="single" w:sz="4" w:space="0" w:color="auto"/>
            </w:tcBorders>
          </w:tcPr>
          <w:p w:rsidR="007B0B9F" w:rsidRPr="0010300D" w:rsidRDefault="007B0B9F" w:rsidP="001B2342">
            <w:pPr>
              <w:rPr>
                <w:rFonts w:ascii="Arial" w:hAnsi="Arial" w:cs="Arial"/>
                <w:sz w:val="16"/>
                <w:szCs w:val="16"/>
              </w:rPr>
            </w:pPr>
          </w:p>
        </w:tc>
        <w:tc>
          <w:tcPr>
            <w:tcW w:w="6237" w:type="dxa"/>
            <w:vMerge/>
            <w:tcBorders>
              <w:left w:val="single" w:sz="4" w:space="0" w:color="auto"/>
              <w:right w:val="single" w:sz="4" w:space="0" w:color="auto"/>
            </w:tcBorders>
          </w:tcPr>
          <w:p w:rsidR="007B0B9F" w:rsidRDefault="007B0B9F"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7B0B9F" w:rsidRDefault="007B0B9F" w:rsidP="001B2342">
            <w:pPr>
              <w:rPr>
                <w:rFonts w:ascii="Arial" w:hAnsi="Arial" w:cs="Arial"/>
              </w:rPr>
            </w:pPr>
          </w:p>
          <w:p w:rsidR="007B0B9F" w:rsidRDefault="007B0B9F" w:rsidP="001B2342">
            <w:pPr>
              <w:rPr>
                <w:rFonts w:ascii="Arial" w:hAnsi="Arial" w:cs="Arial"/>
              </w:rPr>
            </w:pPr>
            <w:r>
              <w:rPr>
                <w:rFonts w:ascii="Arial" w:hAnsi="Arial" w:cs="Arial"/>
              </w:rPr>
              <w:t>Meeting the N</w:t>
            </w:r>
            <w:r w:rsidRPr="0010300D">
              <w:rPr>
                <w:rFonts w:ascii="Arial" w:hAnsi="Arial" w:cs="Arial"/>
              </w:rPr>
              <w:t>ee</w:t>
            </w:r>
            <w:r>
              <w:rPr>
                <w:rFonts w:ascii="Arial" w:hAnsi="Arial" w:cs="Arial"/>
              </w:rPr>
              <w:t>ds of all Learners’,</w:t>
            </w:r>
          </w:p>
          <w:p w:rsidR="007B0B9F" w:rsidRPr="0010300D" w:rsidRDefault="007B0B9F" w:rsidP="001B2342">
            <w:pPr>
              <w:rPr>
                <w:rFonts w:ascii="Arial" w:hAnsi="Arial" w:cs="Arial"/>
                <w:bCs/>
                <w:color w:val="0070C0"/>
              </w:rPr>
            </w:pPr>
            <w:r>
              <w:rPr>
                <w:rFonts w:ascii="Arial" w:hAnsi="Arial" w:cs="Arial"/>
              </w:rPr>
              <w:t>GIRFEC and Statutory D</w:t>
            </w:r>
            <w:r w:rsidRPr="0010300D">
              <w:rPr>
                <w:rFonts w:ascii="Arial" w:hAnsi="Arial" w:cs="Arial"/>
              </w:rPr>
              <w:t xml:space="preserve">uties </w:t>
            </w:r>
          </w:p>
          <w:p w:rsidR="007B0B9F" w:rsidRPr="00C92EAA" w:rsidRDefault="007B0B9F" w:rsidP="001B2342">
            <w:pPr>
              <w:rPr>
                <w:rFonts w:ascii="Arial" w:hAnsi="Arial" w:cs="Arial"/>
                <w:b/>
                <w:sz w:val="18"/>
                <w:szCs w:val="18"/>
              </w:rPr>
            </w:pPr>
          </w:p>
        </w:tc>
      </w:tr>
      <w:tr w:rsidR="007B0B9F" w:rsidRPr="00C92EAA" w:rsidTr="001B2342">
        <w:trPr>
          <w:cantSplit/>
          <w:trHeight w:val="792"/>
        </w:trPr>
        <w:tc>
          <w:tcPr>
            <w:tcW w:w="5070" w:type="dxa"/>
            <w:vMerge/>
            <w:tcBorders>
              <w:left w:val="single" w:sz="4" w:space="0" w:color="auto"/>
              <w:right w:val="single" w:sz="4" w:space="0" w:color="auto"/>
            </w:tcBorders>
          </w:tcPr>
          <w:p w:rsidR="007B0B9F" w:rsidRPr="0010300D" w:rsidRDefault="007B0B9F" w:rsidP="001B2342">
            <w:pPr>
              <w:rPr>
                <w:rFonts w:ascii="Arial" w:hAnsi="Arial" w:cs="Arial"/>
                <w:sz w:val="16"/>
                <w:szCs w:val="16"/>
              </w:rPr>
            </w:pPr>
          </w:p>
        </w:tc>
        <w:tc>
          <w:tcPr>
            <w:tcW w:w="6237" w:type="dxa"/>
            <w:vMerge/>
            <w:tcBorders>
              <w:left w:val="single" w:sz="4" w:space="0" w:color="auto"/>
              <w:right w:val="single" w:sz="4" w:space="0" w:color="auto"/>
            </w:tcBorders>
          </w:tcPr>
          <w:p w:rsidR="007B0B9F" w:rsidRDefault="007B0B9F"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7B0B9F" w:rsidRPr="0010300D" w:rsidRDefault="007B0B9F" w:rsidP="001B2342">
            <w:pPr>
              <w:rPr>
                <w:rFonts w:ascii="Arial" w:hAnsi="Arial" w:cs="Arial"/>
              </w:rPr>
            </w:pPr>
          </w:p>
          <w:p w:rsidR="007B0B9F" w:rsidRPr="002E7C2F" w:rsidRDefault="007B0B9F" w:rsidP="001B2342">
            <w:pPr>
              <w:rPr>
                <w:rFonts w:ascii="Arial" w:hAnsi="Arial" w:cs="Arial"/>
                <w:u w:val="thick" w:color="FF0000"/>
              </w:rPr>
            </w:pPr>
            <w:r w:rsidRPr="002E7C2F">
              <w:rPr>
                <w:rFonts w:ascii="Arial" w:hAnsi="Arial" w:cs="Arial"/>
                <w:u w:val="thick" w:color="FF0000"/>
              </w:rPr>
              <w:t>Skills for Learning, Life and Work</w:t>
            </w:r>
          </w:p>
          <w:p w:rsidR="007B0B9F" w:rsidRPr="00C92EAA" w:rsidRDefault="007B0B9F" w:rsidP="001B2342">
            <w:pPr>
              <w:rPr>
                <w:rFonts w:ascii="Arial" w:hAnsi="Arial" w:cs="Arial"/>
                <w:b/>
                <w:sz w:val="18"/>
                <w:szCs w:val="18"/>
              </w:rPr>
            </w:pPr>
          </w:p>
        </w:tc>
      </w:tr>
      <w:tr w:rsidR="007B0B9F" w:rsidRPr="00E75A2B" w:rsidTr="001B2342">
        <w:trPr>
          <w:cantSplit/>
          <w:trHeight w:val="792"/>
        </w:trPr>
        <w:tc>
          <w:tcPr>
            <w:tcW w:w="5070" w:type="dxa"/>
            <w:vMerge/>
            <w:tcBorders>
              <w:left w:val="single" w:sz="4" w:space="0" w:color="auto"/>
              <w:right w:val="single" w:sz="4" w:space="0" w:color="auto"/>
            </w:tcBorders>
          </w:tcPr>
          <w:p w:rsidR="007B0B9F" w:rsidRPr="0010300D" w:rsidRDefault="007B0B9F" w:rsidP="001B2342">
            <w:pPr>
              <w:rPr>
                <w:rFonts w:ascii="Arial" w:hAnsi="Arial" w:cs="Arial"/>
                <w:sz w:val="16"/>
                <w:szCs w:val="16"/>
              </w:rPr>
            </w:pPr>
          </w:p>
        </w:tc>
        <w:tc>
          <w:tcPr>
            <w:tcW w:w="6237" w:type="dxa"/>
            <w:vMerge/>
            <w:tcBorders>
              <w:left w:val="single" w:sz="4" w:space="0" w:color="auto"/>
              <w:right w:val="single" w:sz="4" w:space="0" w:color="auto"/>
            </w:tcBorders>
          </w:tcPr>
          <w:p w:rsidR="007B0B9F" w:rsidRDefault="007B0B9F"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7B0B9F" w:rsidRPr="00E75A2B" w:rsidRDefault="007B0B9F" w:rsidP="001B2342">
            <w:pPr>
              <w:rPr>
                <w:rFonts w:ascii="Arial" w:hAnsi="Arial" w:cs="Arial"/>
              </w:rPr>
            </w:pPr>
            <w:r>
              <w:rPr>
                <w:rFonts w:ascii="Arial" w:hAnsi="Arial" w:cs="Arial"/>
              </w:rPr>
              <w:t>Professional L</w:t>
            </w:r>
            <w:r w:rsidRPr="0010300D">
              <w:rPr>
                <w:rFonts w:ascii="Arial" w:hAnsi="Arial" w:cs="Arial"/>
              </w:rPr>
              <w:t xml:space="preserve">earning </w:t>
            </w:r>
          </w:p>
        </w:tc>
      </w:tr>
      <w:tr w:rsidR="007B0B9F" w:rsidRPr="00C92EAA" w:rsidTr="001B2342">
        <w:trPr>
          <w:cantSplit/>
          <w:trHeight w:val="93"/>
        </w:trPr>
        <w:tc>
          <w:tcPr>
            <w:tcW w:w="5070" w:type="dxa"/>
            <w:vMerge/>
            <w:tcBorders>
              <w:left w:val="single" w:sz="4" w:space="0" w:color="auto"/>
              <w:bottom w:val="single" w:sz="4" w:space="0" w:color="auto"/>
              <w:right w:val="single" w:sz="4" w:space="0" w:color="auto"/>
            </w:tcBorders>
          </w:tcPr>
          <w:p w:rsidR="007B0B9F" w:rsidRPr="0010300D" w:rsidRDefault="007B0B9F" w:rsidP="001B2342">
            <w:pPr>
              <w:rPr>
                <w:rFonts w:ascii="Arial" w:hAnsi="Arial" w:cs="Arial"/>
                <w:sz w:val="16"/>
                <w:szCs w:val="16"/>
              </w:rPr>
            </w:pPr>
          </w:p>
        </w:tc>
        <w:tc>
          <w:tcPr>
            <w:tcW w:w="6237" w:type="dxa"/>
            <w:vMerge/>
            <w:tcBorders>
              <w:left w:val="single" w:sz="4" w:space="0" w:color="auto"/>
              <w:bottom w:val="single" w:sz="4" w:space="0" w:color="auto"/>
              <w:right w:val="single" w:sz="4" w:space="0" w:color="auto"/>
            </w:tcBorders>
          </w:tcPr>
          <w:p w:rsidR="007B0B9F" w:rsidRDefault="007B0B9F"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7B0B9F" w:rsidRPr="0010300D" w:rsidRDefault="007B0B9F" w:rsidP="001B2342">
            <w:pPr>
              <w:rPr>
                <w:rFonts w:ascii="Arial" w:hAnsi="Arial" w:cs="Arial"/>
                <w:bCs/>
                <w:color w:val="0070C0"/>
              </w:rPr>
            </w:pPr>
          </w:p>
          <w:p w:rsidR="007B0B9F" w:rsidRPr="00921D5C" w:rsidRDefault="007B0B9F" w:rsidP="001B2342">
            <w:pPr>
              <w:rPr>
                <w:rFonts w:ascii="Arial" w:hAnsi="Arial" w:cs="Arial"/>
                <w:u w:val="thick" w:color="FF0000"/>
              </w:rPr>
            </w:pPr>
            <w:r w:rsidRPr="00921D5C">
              <w:rPr>
                <w:rFonts w:ascii="Arial" w:hAnsi="Arial" w:cs="Arial"/>
                <w:u w:val="thick" w:color="FF0000"/>
              </w:rPr>
              <w:t>Leadership (Change and Improvement)</w:t>
            </w:r>
          </w:p>
          <w:p w:rsidR="007B0B9F" w:rsidRPr="00C92EAA" w:rsidRDefault="007B0B9F" w:rsidP="001B2342">
            <w:pPr>
              <w:rPr>
                <w:rFonts w:ascii="Arial" w:hAnsi="Arial" w:cs="Arial"/>
                <w:b/>
                <w:sz w:val="18"/>
                <w:szCs w:val="18"/>
              </w:rPr>
            </w:pPr>
          </w:p>
        </w:tc>
      </w:tr>
    </w:tbl>
    <w:p w:rsidR="007B0B9F" w:rsidRDefault="007B0B9F" w:rsidP="007B0B9F">
      <w:pPr>
        <w:spacing w:after="200"/>
        <w:rPr>
          <w:rFonts w:ascii="Arial" w:hAnsi="Arial" w:cs="Arial"/>
          <w:b/>
          <w:sz w:val="22"/>
          <w:szCs w:val="22"/>
        </w:rPr>
      </w:pPr>
    </w:p>
    <w:p w:rsidR="007B0B9F" w:rsidRPr="00A21AFC" w:rsidRDefault="007B0B9F" w:rsidP="007B0B9F">
      <w:pPr>
        <w:spacing w:after="160" w:line="259" w:lineRule="auto"/>
        <w:rPr>
          <w:rFonts w:ascii="Arial" w:hAnsi="Arial" w:cs="Arial"/>
          <w:b/>
          <w:sz w:val="22"/>
          <w:szCs w:val="22"/>
        </w:rPr>
      </w:pPr>
      <w:r>
        <w:rPr>
          <w:rFonts w:ascii="Arial" w:hAnsi="Arial" w:cs="Arial"/>
          <w:b/>
          <w:sz w:val="22"/>
          <w:szCs w:val="22"/>
        </w:rPr>
        <w:br w:type="page"/>
      </w:r>
    </w:p>
    <w:tbl>
      <w:tblPr>
        <w:tblStyle w:val="TableGrid"/>
        <w:tblW w:w="15746" w:type="dxa"/>
        <w:tblInd w:w="-5" w:type="dxa"/>
        <w:tblLayout w:type="fixed"/>
        <w:tblLook w:val="04A0" w:firstRow="1" w:lastRow="0" w:firstColumn="1" w:lastColumn="0" w:noHBand="0" w:noVBand="1"/>
      </w:tblPr>
      <w:tblGrid>
        <w:gridCol w:w="3428"/>
        <w:gridCol w:w="5380"/>
        <w:gridCol w:w="2832"/>
        <w:gridCol w:w="1132"/>
        <w:gridCol w:w="2974"/>
      </w:tblGrid>
      <w:tr w:rsidR="007B0B9F" w:rsidTr="002417D3">
        <w:trPr>
          <w:trHeight w:val="281"/>
        </w:trPr>
        <w:tc>
          <w:tcPr>
            <w:tcW w:w="3428" w:type="dxa"/>
            <w:shd w:val="clear" w:color="auto" w:fill="FF0000"/>
          </w:tcPr>
          <w:p w:rsidR="007B0B9F" w:rsidRPr="001F58FB" w:rsidRDefault="007B0B9F" w:rsidP="001B2342">
            <w:pPr>
              <w:spacing w:after="200"/>
              <w:jc w:val="center"/>
              <w:rPr>
                <w:rFonts w:ascii="Arial" w:hAnsi="Arial" w:cs="Arial"/>
                <w:b/>
              </w:rPr>
            </w:pPr>
            <w:r>
              <w:rPr>
                <w:rFonts w:ascii="Arial" w:hAnsi="Arial" w:cs="Arial"/>
                <w:b/>
              </w:rPr>
              <w:t>Expected Outcome/Impact</w:t>
            </w:r>
          </w:p>
        </w:tc>
        <w:tc>
          <w:tcPr>
            <w:tcW w:w="5380" w:type="dxa"/>
            <w:shd w:val="clear" w:color="auto" w:fill="FF0000"/>
          </w:tcPr>
          <w:p w:rsidR="007B0B9F" w:rsidRPr="001F58FB" w:rsidRDefault="007B0B9F" w:rsidP="001B2342">
            <w:pPr>
              <w:pStyle w:val="NoSpacing"/>
              <w:jc w:val="center"/>
              <w:rPr>
                <w:rFonts w:ascii="Arial" w:hAnsi="Arial" w:cs="Arial"/>
                <w:b/>
              </w:rPr>
            </w:pPr>
            <w:r w:rsidRPr="001F58FB">
              <w:rPr>
                <w:rFonts w:ascii="Arial" w:hAnsi="Arial" w:cs="Arial"/>
                <w:b/>
              </w:rPr>
              <w:t>Key Actions (How)</w:t>
            </w:r>
          </w:p>
        </w:tc>
        <w:tc>
          <w:tcPr>
            <w:tcW w:w="2832" w:type="dxa"/>
            <w:shd w:val="clear" w:color="auto" w:fill="FF0000"/>
          </w:tcPr>
          <w:p w:rsidR="007B0B9F" w:rsidRPr="001F58FB" w:rsidRDefault="007B0B9F" w:rsidP="001B2342">
            <w:pPr>
              <w:pStyle w:val="NoSpacing"/>
              <w:jc w:val="center"/>
              <w:rPr>
                <w:rFonts w:ascii="Arial" w:hAnsi="Arial" w:cs="Arial"/>
                <w:b/>
              </w:rPr>
            </w:pPr>
            <w:r>
              <w:rPr>
                <w:rFonts w:ascii="Arial" w:hAnsi="Arial" w:cs="Arial"/>
                <w:b/>
              </w:rPr>
              <w:t>Personnel/Resources</w:t>
            </w:r>
          </w:p>
        </w:tc>
        <w:tc>
          <w:tcPr>
            <w:tcW w:w="1132" w:type="dxa"/>
            <w:shd w:val="clear" w:color="auto" w:fill="FF0000"/>
          </w:tcPr>
          <w:p w:rsidR="007B0B9F" w:rsidRPr="00A43296" w:rsidRDefault="007B0B9F" w:rsidP="001B2342">
            <w:pPr>
              <w:pStyle w:val="NoSpacing"/>
              <w:jc w:val="center"/>
              <w:rPr>
                <w:rFonts w:ascii="Arial" w:hAnsi="Arial" w:cs="Arial"/>
                <w:b/>
                <w:sz w:val="18"/>
                <w:szCs w:val="18"/>
              </w:rPr>
            </w:pPr>
            <w:r w:rsidRPr="00A43296">
              <w:rPr>
                <w:rFonts w:ascii="Arial" w:hAnsi="Arial" w:cs="Arial"/>
                <w:b/>
                <w:sz w:val="18"/>
                <w:szCs w:val="18"/>
              </w:rPr>
              <w:t xml:space="preserve">Timescale  </w:t>
            </w:r>
          </w:p>
        </w:tc>
        <w:tc>
          <w:tcPr>
            <w:tcW w:w="2974" w:type="dxa"/>
            <w:shd w:val="clear" w:color="auto" w:fill="FF0000"/>
          </w:tcPr>
          <w:p w:rsidR="007B0B9F" w:rsidRPr="001F58FB" w:rsidRDefault="007B0B9F" w:rsidP="001B2342">
            <w:pPr>
              <w:pStyle w:val="NoSpacing"/>
              <w:jc w:val="center"/>
              <w:rPr>
                <w:rFonts w:ascii="Arial" w:hAnsi="Arial" w:cs="Arial"/>
                <w:b/>
              </w:rPr>
            </w:pPr>
            <w:r w:rsidRPr="001F58FB">
              <w:rPr>
                <w:rFonts w:ascii="Arial" w:hAnsi="Arial" w:cs="Arial"/>
                <w:b/>
              </w:rPr>
              <w:t xml:space="preserve">Comments </w:t>
            </w:r>
          </w:p>
        </w:tc>
      </w:tr>
      <w:tr w:rsidR="007B0B9F" w:rsidTr="002417D3">
        <w:trPr>
          <w:trHeight w:val="715"/>
        </w:trPr>
        <w:tc>
          <w:tcPr>
            <w:tcW w:w="3428" w:type="dxa"/>
            <w:vMerge w:val="restart"/>
          </w:tcPr>
          <w:p w:rsidR="007B0B9F" w:rsidRPr="008F0E2F" w:rsidRDefault="007B0B9F" w:rsidP="001B2342">
            <w:pPr>
              <w:autoSpaceDE w:val="0"/>
              <w:autoSpaceDN w:val="0"/>
              <w:adjustRightInd w:val="0"/>
              <w:rPr>
                <w:rFonts w:ascii="Arial" w:eastAsiaTheme="minorHAnsi" w:hAnsi="Arial" w:cs="Arial"/>
                <w:color w:val="3D3C3B"/>
                <w:sz w:val="16"/>
                <w:szCs w:val="16"/>
                <w:lang w:val="en-GB" w:bidi="ar-SA"/>
              </w:rPr>
            </w:pPr>
            <w:r w:rsidRPr="008F0E2F">
              <w:rPr>
                <w:rFonts w:ascii="Arial" w:eastAsiaTheme="minorHAnsi" w:hAnsi="Arial" w:cs="Arial"/>
                <w:color w:val="3D3C3B"/>
                <w:sz w:val="16"/>
                <w:szCs w:val="16"/>
                <w:lang w:val="en-GB" w:bidi="ar-SA"/>
              </w:rPr>
              <w:t xml:space="preserve"> </w:t>
            </w:r>
          </w:p>
          <w:p w:rsidR="007B0B9F" w:rsidRPr="00426FAE" w:rsidRDefault="007B0B9F" w:rsidP="007B0B9F">
            <w:pPr>
              <w:pStyle w:val="ListParagraph"/>
              <w:numPr>
                <w:ilvl w:val="0"/>
                <w:numId w:val="33"/>
              </w:numPr>
              <w:autoSpaceDE w:val="0"/>
              <w:autoSpaceDN w:val="0"/>
              <w:adjustRightInd w:val="0"/>
              <w:rPr>
                <w:rFonts w:ascii="Arial" w:eastAsiaTheme="minorHAnsi" w:hAnsi="Arial" w:cs="Arial"/>
                <w:sz w:val="16"/>
                <w:szCs w:val="16"/>
                <w:lang w:val="en-GB" w:bidi="ar-SA"/>
              </w:rPr>
            </w:pPr>
            <w:r w:rsidRPr="00426FAE">
              <w:rPr>
                <w:rFonts w:ascii="Arial" w:eastAsiaTheme="minorHAnsi" w:hAnsi="Arial" w:cs="Arial"/>
                <w:sz w:val="16"/>
                <w:szCs w:val="16"/>
                <w:lang w:val="en-GB" w:bidi="ar-SA"/>
              </w:rPr>
              <w:t>The school’s nurturing approach has a clear focus on warmth and support alongside high expectations and academic challenge. This has a positive impact on the behaviour and attainment of the children.</w:t>
            </w:r>
          </w:p>
          <w:p w:rsidR="007B0B9F" w:rsidRPr="00426FAE" w:rsidRDefault="007B0B9F" w:rsidP="001B2342">
            <w:pPr>
              <w:autoSpaceDE w:val="0"/>
              <w:autoSpaceDN w:val="0"/>
              <w:adjustRightInd w:val="0"/>
              <w:rPr>
                <w:rFonts w:ascii="Arial" w:eastAsiaTheme="minorHAnsi" w:hAnsi="Arial" w:cs="Arial"/>
                <w:sz w:val="16"/>
                <w:szCs w:val="16"/>
                <w:lang w:val="en-GB" w:bidi="ar-SA"/>
              </w:rPr>
            </w:pPr>
          </w:p>
          <w:p w:rsidR="007B0B9F" w:rsidRPr="00426FAE" w:rsidRDefault="007B0B9F" w:rsidP="007B0B9F">
            <w:pPr>
              <w:pStyle w:val="ListParagraph"/>
              <w:numPr>
                <w:ilvl w:val="0"/>
                <w:numId w:val="33"/>
              </w:numPr>
              <w:autoSpaceDE w:val="0"/>
              <w:autoSpaceDN w:val="0"/>
              <w:adjustRightInd w:val="0"/>
              <w:rPr>
                <w:rFonts w:ascii="Arial" w:eastAsiaTheme="minorHAnsi" w:hAnsi="Arial" w:cs="Arial"/>
                <w:sz w:val="16"/>
                <w:szCs w:val="16"/>
                <w:lang w:val="en-GB" w:bidi="ar-SA"/>
              </w:rPr>
            </w:pPr>
            <w:r w:rsidRPr="00426FAE">
              <w:rPr>
                <w:rFonts w:ascii="Arial" w:eastAsiaTheme="minorHAnsi" w:hAnsi="Arial" w:cs="Arial"/>
                <w:sz w:val="16"/>
                <w:szCs w:val="16"/>
                <w:lang w:val="en-GB" w:bidi="ar-SA"/>
              </w:rPr>
              <w:t>The school’s emphasis on nurturing, respectful relationships help promote children and young people’s readiness to learn and has a significant impact on all attainment and wider achievement.</w:t>
            </w:r>
          </w:p>
          <w:p w:rsidR="007B0B9F" w:rsidRPr="00426FAE" w:rsidRDefault="007B0B9F" w:rsidP="001B2342">
            <w:pPr>
              <w:autoSpaceDE w:val="0"/>
              <w:autoSpaceDN w:val="0"/>
              <w:adjustRightInd w:val="0"/>
              <w:rPr>
                <w:rFonts w:ascii="Arial" w:eastAsiaTheme="minorHAnsi" w:hAnsi="Arial" w:cs="Arial"/>
                <w:sz w:val="16"/>
                <w:szCs w:val="16"/>
                <w:lang w:val="en-GB" w:bidi="ar-SA"/>
              </w:rPr>
            </w:pPr>
          </w:p>
          <w:p w:rsidR="007B0B9F" w:rsidRPr="00426FAE" w:rsidRDefault="007B0B9F" w:rsidP="007B0B9F">
            <w:pPr>
              <w:pStyle w:val="ListParagraph"/>
              <w:numPr>
                <w:ilvl w:val="0"/>
                <w:numId w:val="33"/>
              </w:numPr>
              <w:autoSpaceDE w:val="0"/>
              <w:autoSpaceDN w:val="0"/>
              <w:adjustRightInd w:val="0"/>
              <w:rPr>
                <w:rFonts w:ascii="Arial" w:eastAsiaTheme="minorHAnsi" w:hAnsi="Arial" w:cs="Arial"/>
                <w:sz w:val="16"/>
                <w:szCs w:val="16"/>
                <w:lang w:val="en-GB" w:bidi="ar-SA"/>
              </w:rPr>
            </w:pPr>
            <w:r w:rsidRPr="00426FAE">
              <w:rPr>
                <w:rFonts w:ascii="Arial" w:eastAsiaTheme="minorHAnsi" w:hAnsi="Arial" w:cs="Arial"/>
                <w:sz w:val="16"/>
                <w:szCs w:val="16"/>
                <w:lang w:val="en-GB" w:bidi="ar-SA"/>
              </w:rPr>
              <w:t>There are appropriate systems in place to monitor and track the wellbeing needs of children and young people as well as their attainment.</w:t>
            </w:r>
          </w:p>
          <w:p w:rsidR="007B0B9F" w:rsidRPr="00426FAE" w:rsidRDefault="007B0B9F" w:rsidP="001B2342">
            <w:pPr>
              <w:autoSpaceDE w:val="0"/>
              <w:autoSpaceDN w:val="0"/>
              <w:adjustRightInd w:val="0"/>
              <w:rPr>
                <w:rFonts w:ascii="Arial" w:eastAsiaTheme="minorHAnsi" w:hAnsi="Arial" w:cs="Arial"/>
                <w:sz w:val="16"/>
                <w:szCs w:val="16"/>
                <w:lang w:val="en-GB" w:bidi="ar-SA"/>
              </w:rPr>
            </w:pPr>
          </w:p>
          <w:p w:rsidR="007B0B9F" w:rsidRPr="00426FAE" w:rsidRDefault="007B0B9F" w:rsidP="007B0B9F">
            <w:pPr>
              <w:pStyle w:val="ListParagraph"/>
              <w:numPr>
                <w:ilvl w:val="0"/>
                <w:numId w:val="34"/>
              </w:numPr>
              <w:autoSpaceDE w:val="0"/>
              <w:autoSpaceDN w:val="0"/>
              <w:adjustRightInd w:val="0"/>
              <w:rPr>
                <w:rFonts w:ascii="Arial" w:eastAsiaTheme="minorHAnsi" w:hAnsi="Arial" w:cs="Arial"/>
                <w:sz w:val="16"/>
                <w:szCs w:val="16"/>
                <w:lang w:val="en-GB" w:bidi="ar-SA"/>
              </w:rPr>
            </w:pPr>
            <w:r w:rsidRPr="00426FAE">
              <w:rPr>
                <w:rFonts w:ascii="Arial" w:eastAsiaTheme="minorHAnsi" w:hAnsi="Arial" w:cs="Arial"/>
                <w:sz w:val="16"/>
                <w:szCs w:val="16"/>
                <w:lang w:val="en-GB" w:bidi="ar-SA"/>
              </w:rPr>
              <w:t>An understanding of attachment theory and early trauma helps school staff to focus appropriate support on those children and young people who come from areas of disadvantage, and to raise their attainment.</w:t>
            </w:r>
          </w:p>
          <w:p w:rsidR="007B0B9F" w:rsidRPr="00426FAE" w:rsidRDefault="007B0B9F" w:rsidP="001B2342">
            <w:pPr>
              <w:autoSpaceDE w:val="0"/>
              <w:autoSpaceDN w:val="0"/>
              <w:adjustRightInd w:val="0"/>
              <w:rPr>
                <w:rFonts w:ascii="Arial" w:eastAsiaTheme="minorHAnsi" w:hAnsi="Arial" w:cs="Arial"/>
                <w:sz w:val="16"/>
                <w:szCs w:val="16"/>
                <w:lang w:val="en-GB" w:bidi="ar-SA"/>
              </w:rPr>
            </w:pPr>
          </w:p>
          <w:p w:rsidR="007B0B9F" w:rsidRPr="00426FAE" w:rsidRDefault="007B0B9F" w:rsidP="007B0B9F">
            <w:pPr>
              <w:pStyle w:val="ListParagraph"/>
              <w:numPr>
                <w:ilvl w:val="0"/>
                <w:numId w:val="34"/>
              </w:numPr>
              <w:autoSpaceDE w:val="0"/>
              <w:autoSpaceDN w:val="0"/>
              <w:adjustRightInd w:val="0"/>
              <w:rPr>
                <w:rFonts w:ascii="Arial" w:eastAsiaTheme="minorHAnsi" w:hAnsi="Arial" w:cs="Arial"/>
                <w:sz w:val="16"/>
                <w:szCs w:val="16"/>
                <w:lang w:val="en-GB" w:bidi="ar-SA"/>
              </w:rPr>
            </w:pPr>
            <w:r w:rsidRPr="00426FAE">
              <w:rPr>
                <w:rFonts w:ascii="Arial" w:eastAsiaTheme="minorHAnsi" w:hAnsi="Arial" w:cs="Arial"/>
                <w:sz w:val="16"/>
                <w:szCs w:val="16"/>
                <w:lang w:val="en-GB" w:bidi="ar-SA"/>
              </w:rPr>
              <w:t>Staff recognise the importance of a nurturing approach and the way that it can contribute to higher attainment.</w:t>
            </w:r>
          </w:p>
          <w:p w:rsidR="007B0B9F" w:rsidRPr="00426FAE" w:rsidRDefault="007B0B9F" w:rsidP="001B2342">
            <w:pPr>
              <w:autoSpaceDE w:val="0"/>
              <w:autoSpaceDN w:val="0"/>
              <w:adjustRightInd w:val="0"/>
              <w:rPr>
                <w:rFonts w:ascii="Arial" w:eastAsiaTheme="minorHAnsi" w:hAnsi="Arial" w:cs="Arial"/>
                <w:sz w:val="16"/>
                <w:szCs w:val="16"/>
                <w:lang w:val="en-GB" w:bidi="ar-SA"/>
              </w:rPr>
            </w:pPr>
          </w:p>
          <w:p w:rsidR="007B0B9F" w:rsidRPr="00426FAE" w:rsidRDefault="007B0B9F" w:rsidP="007B0B9F">
            <w:pPr>
              <w:pStyle w:val="ListParagraph"/>
              <w:numPr>
                <w:ilvl w:val="0"/>
                <w:numId w:val="34"/>
              </w:numPr>
              <w:autoSpaceDE w:val="0"/>
              <w:autoSpaceDN w:val="0"/>
              <w:adjustRightInd w:val="0"/>
              <w:rPr>
                <w:rFonts w:ascii="Arial" w:eastAsiaTheme="minorHAnsi" w:hAnsi="Arial" w:cs="Arial"/>
                <w:sz w:val="16"/>
                <w:szCs w:val="16"/>
                <w:lang w:val="en-GB" w:bidi="ar-SA"/>
              </w:rPr>
            </w:pPr>
            <w:r w:rsidRPr="00426FAE">
              <w:rPr>
                <w:rFonts w:ascii="Arial" w:eastAsiaTheme="minorHAnsi" w:hAnsi="Arial" w:cs="Arial"/>
                <w:sz w:val="16"/>
                <w:szCs w:val="16"/>
                <w:lang w:val="en-GB" w:bidi="ar-SA"/>
              </w:rPr>
              <w:t>A nurturing approach is used to help support attendance in school and to prevent exclusions.</w:t>
            </w:r>
          </w:p>
          <w:p w:rsidR="007B0B9F" w:rsidRPr="00426FAE" w:rsidRDefault="007B0B9F" w:rsidP="001B2342">
            <w:pPr>
              <w:autoSpaceDE w:val="0"/>
              <w:autoSpaceDN w:val="0"/>
              <w:adjustRightInd w:val="0"/>
              <w:rPr>
                <w:rFonts w:ascii="Arial" w:eastAsiaTheme="minorHAnsi" w:hAnsi="Arial" w:cs="Arial"/>
                <w:sz w:val="16"/>
                <w:szCs w:val="16"/>
                <w:lang w:val="en-GB" w:bidi="ar-SA"/>
              </w:rPr>
            </w:pPr>
          </w:p>
          <w:p w:rsidR="007B0B9F" w:rsidRPr="00426FAE" w:rsidRDefault="007B0B9F" w:rsidP="007B0B9F">
            <w:pPr>
              <w:pStyle w:val="ListParagraph"/>
              <w:numPr>
                <w:ilvl w:val="0"/>
                <w:numId w:val="34"/>
              </w:numPr>
              <w:autoSpaceDE w:val="0"/>
              <w:autoSpaceDN w:val="0"/>
              <w:adjustRightInd w:val="0"/>
              <w:rPr>
                <w:rFonts w:ascii="Arial" w:eastAsiaTheme="minorHAnsi" w:hAnsi="Arial" w:cs="Arial"/>
                <w:sz w:val="16"/>
                <w:szCs w:val="16"/>
                <w:lang w:val="en-GB" w:bidi="ar-SA"/>
              </w:rPr>
            </w:pPr>
            <w:r w:rsidRPr="00426FAE">
              <w:rPr>
                <w:rFonts w:ascii="Arial" w:eastAsiaTheme="minorHAnsi" w:hAnsi="Arial" w:cs="Arial"/>
                <w:sz w:val="16"/>
                <w:szCs w:val="16"/>
                <w:lang w:val="en-GB" w:bidi="ar-SA"/>
              </w:rPr>
              <w:t>Professional learning incorporates different methods to keep staff skills and knowledge on nurturing approaches updated including staff networks and digital learning.</w:t>
            </w:r>
          </w:p>
          <w:p w:rsidR="007B0B9F" w:rsidRPr="00426FAE" w:rsidRDefault="007B0B9F" w:rsidP="001B2342">
            <w:pPr>
              <w:autoSpaceDE w:val="0"/>
              <w:autoSpaceDN w:val="0"/>
              <w:adjustRightInd w:val="0"/>
              <w:rPr>
                <w:rFonts w:ascii="Arial" w:eastAsiaTheme="minorHAnsi" w:hAnsi="Arial" w:cs="Arial"/>
                <w:sz w:val="16"/>
                <w:szCs w:val="16"/>
                <w:lang w:val="en-GB" w:bidi="ar-SA"/>
              </w:rPr>
            </w:pPr>
          </w:p>
          <w:p w:rsidR="007B0B9F" w:rsidRPr="00426FAE" w:rsidRDefault="007B0B9F" w:rsidP="007B0B9F">
            <w:pPr>
              <w:pStyle w:val="ListParagraph"/>
              <w:numPr>
                <w:ilvl w:val="0"/>
                <w:numId w:val="34"/>
              </w:numPr>
              <w:autoSpaceDE w:val="0"/>
              <w:autoSpaceDN w:val="0"/>
              <w:adjustRightInd w:val="0"/>
              <w:rPr>
                <w:rFonts w:ascii="Arial" w:eastAsiaTheme="minorHAnsi" w:hAnsi="Arial" w:cs="Arial"/>
                <w:color w:val="3D3C3B"/>
                <w:sz w:val="16"/>
                <w:szCs w:val="16"/>
                <w:lang w:val="en-GB" w:bidi="ar-SA"/>
              </w:rPr>
            </w:pPr>
            <w:r w:rsidRPr="00426FAE">
              <w:rPr>
                <w:rFonts w:ascii="Arial" w:eastAsiaTheme="minorHAnsi" w:hAnsi="Arial" w:cs="Arial"/>
                <w:sz w:val="16"/>
                <w:szCs w:val="16"/>
                <w:lang w:val="en-GB" w:bidi="ar-SA"/>
              </w:rPr>
              <w:t>A wide variety of assessment approaches to health and wellbeing are used, including observations, gathering of views, observational tools such as the Boxall Profile, when appropriate.</w:t>
            </w:r>
          </w:p>
        </w:tc>
        <w:tc>
          <w:tcPr>
            <w:tcW w:w="5380" w:type="dxa"/>
          </w:tcPr>
          <w:p w:rsidR="007B0B9F" w:rsidRPr="00677C3C" w:rsidRDefault="007B0B9F" w:rsidP="001B2342">
            <w:pPr>
              <w:rPr>
                <w:rFonts w:ascii="Arial" w:hAnsi="Arial" w:cs="Arial"/>
                <w:sz w:val="18"/>
                <w:szCs w:val="18"/>
              </w:rPr>
            </w:pPr>
            <w:r w:rsidRPr="00677C3C">
              <w:rPr>
                <w:rFonts w:ascii="Arial" w:hAnsi="Arial" w:cs="Arial"/>
                <w:sz w:val="18"/>
                <w:szCs w:val="18"/>
              </w:rPr>
              <w:t xml:space="preserve">1.Establish improvement working group to take forward strategic priority. </w:t>
            </w:r>
          </w:p>
        </w:tc>
        <w:tc>
          <w:tcPr>
            <w:tcW w:w="2832" w:type="dxa"/>
          </w:tcPr>
          <w:p w:rsidR="007B0B9F" w:rsidRPr="00DE5735" w:rsidRDefault="007B0B9F" w:rsidP="001B2342">
            <w:pPr>
              <w:pStyle w:val="NoSpacing"/>
              <w:rPr>
                <w:rFonts w:ascii="Arial" w:hAnsi="Arial" w:cs="Arial"/>
                <w:sz w:val="18"/>
                <w:szCs w:val="18"/>
              </w:rPr>
            </w:pPr>
            <w:r>
              <w:rPr>
                <w:rFonts w:ascii="Arial" w:hAnsi="Arial" w:cs="Arial"/>
                <w:sz w:val="18"/>
                <w:szCs w:val="18"/>
              </w:rPr>
              <w:t xml:space="preserve">Janice Guy </w:t>
            </w:r>
          </w:p>
        </w:tc>
        <w:tc>
          <w:tcPr>
            <w:tcW w:w="1132" w:type="dxa"/>
          </w:tcPr>
          <w:p w:rsidR="007B0B9F" w:rsidRPr="00DE5735" w:rsidRDefault="007B0B9F" w:rsidP="001B2342">
            <w:pPr>
              <w:pStyle w:val="NoSpacing"/>
              <w:rPr>
                <w:rFonts w:ascii="Arial" w:hAnsi="Arial" w:cs="Arial"/>
                <w:sz w:val="18"/>
                <w:szCs w:val="18"/>
              </w:rPr>
            </w:pPr>
            <w:r>
              <w:rPr>
                <w:rFonts w:ascii="Arial" w:hAnsi="Arial" w:cs="Arial"/>
                <w:sz w:val="18"/>
                <w:szCs w:val="18"/>
              </w:rPr>
              <w:t>August 2019</w:t>
            </w:r>
          </w:p>
        </w:tc>
        <w:tc>
          <w:tcPr>
            <w:tcW w:w="2974" w:type="dxa"/>
          </w:tcPr>
          <w:p w:rsidR="007B0B9F" w:rsidRPr="00DE5735" w:rsidRDefault="007B0B9F" w:rsidP="001B2342">
            <w:pPr>
              <w:tabs>
                <w:tab w:val="left" w:pos="2370"/>
              </w:tabs>
              <w:spacing w:after="200"/>
              <w:rPr>
                <w:rFonts w:ascii="Arial" w:hAnsi="Arial" w:cs="Arial"/>
                <w:sz w:val="18"/>
                <w:szCs w:val="18"/>
              </w:rPr>
            </w:pPr>
            <w:r w:rsidRPr="00DE5735">
              <w:rPr>
                <w:rFonts w:ascii="Arial" w:hAnsi="Arial" w:cs="Arial"/>
                <w:sz w:val="18"/>
                <w:szCs w:val="18"/>
              </w:rPr>
              <w:t xml:space="preserve">Staff identified via self-evaluation mechanisms and PDR process. Support staff and parents to be part of group. </w:t>
            </w:r>
          </w:p>
        </w:tc>
      </w:tr>
      <w:tr w:rsidR="007B0B9F" w:rsidTr="002417D3">
        <w:trPr>
          <w:trHeight w:val="402"/>
        </w:trPr>
        <w:tc>
          <w:tcPr>
            <w:tcW w:w="3428" w:type="dxa"/>
            <w:vMerge/>
          </w:tcPr>
          <w:p w:rsidR="007B0B9F" w:rsidRPr="00D509D3" w:rsidRDefault="007B0B9F" w:rsidP="007B0B9F">
            <w:pPr>
              <w:pStyle w:val="NoSpacing"/>
              <w:numPr>
                <w:ilvl w:val="0"/>
                <w:numId w:val="29"/>
              </w:numPr>
              <w:rPr>
                <w:rFonts w:ascii="Arial" w:hAnsi="Arial" w:cs="Arial"/>
                <w:szCs w:val="22"/>
              </w:rPr>
            </w:pPr>
          </w:p>
        </w:tc>
        <w:tc>
          <w:tcPr>
            <w:tcW w:w="5380" w:type="dxa"/>
          </w:tcPr>
          <w:p w:rsidR="007B0B9F" w:rsidRPr="00DE5735" w:rsidRDefault="007B0B9F" w:rsidP="001B2342">
            <w:pPr>
              <w:pStyle w:val="NoSpacing"/>
              <w:rPr>
                <w:rFonts w:ascii="Arial" w:hAnsi="Arial" w:cs="Arial"/>
                <w:sz w:val="18"/>
                <w:szCs w:val="18"/>
              </w:rPr>
            </w:pPr>
            <w:r w:rsidRPr="00DE5735">
              <w:rPr>
                <w:rFonts w:ascii="Arial" w:hAnsi="Arial" w:cs="Arial"/>
                <w:sz w:val="18"/>
                <w:szCs w:val="18"/>
              </w:rPr>
              <w:t xml:space="preserve">2. </w:t>
            </w:r>
            <w:r>
              <w:rPr>
                <w:rFonts w:ascii="Arial" w:hAnsi="Arial" w:cs="Arial"/>
                <w:sz w:val="18"/>
                <w:szCs w:val="18"/>
              </w:rPr>
              <w:t>Audit current knowledge and understating of nurture and current approaches.</w:t>
            </w:r>
          </w:p>
        </w:tc>
        <w:tc>
          <w:tcPr>
            <w:tcW w:w="2832" w:type="dxa"/>
          </w:tcPr>
          <w:p w:rsidR="007B0B9F" w:rsidRDefault="007B0B9F" w:rsidP="001B2342">
            <w:pPr>
              <w:pStyle w:val="NoSpacing"/>
              <w:rPr>
                <w:rFonts w:ascii="Arial" w:hAnsi="Arial" w:cs="Arial"/>
                <w:sz w:val="18"/>
                <w:szCs w:val="18"/>
              </w:rPr>
            </w:pPr>
            <w:r>
              <w:rPr>
                <w:rFonts w:ascii="Arial" w:hAnsi="Arial" w:cs="Arial"/>
                <w:sz w:val="18"/>
                <w:szCs w:val="18"/>
              </w:rPr>
              <w:t xml:space="preserve"> Janice Guy</w:t>
            </w:r>
          </w:p>
          <w:p w:rsidR="007B0B9F" w:rsidRDefault="007B0B9F" w:rsidP="001B2342">
            <w:pPr>
              <w:pStyle w:val="NoSpacing"/>
              <w:rPr>
                <w:rFonts w:ascii="Arial" w:hAnsi="Arial" w:cs="Arial"/>
                <w:sz w:val="18"/>
                <w:szCs w:val="18"/>
              </w:rPr>
            </w:pPr>
            <w:r>
              <w:rPr>
                <w:rFonts w:ascii="Arial" w:hAnsi="Arial" w:cs="Arial"/>
                <w:sz w:val="18"/>
                <w:szCs w:val="18"/>
              </w:rPr>
              <w:t>Improvement Group</w:t>
            </w:r>
          </w:p>
          <w:p w:rsidR="007B0B9F" w:rsidRPr="00DE5735" w:rsidRDefault="007B0B9F" w:rsidP="001B2342">
            <w:pPr>
              <w:pStyle w:val="NoSpacing"/>
              <w:rPr>
                <w:rFonts w:ascii="Arial" w:hAnsi="Arial" w:cs="Arial"/>
                <w:sz w:val="18"/>
                <w:szCs w:val="18"/>
              </w:rPr>
            </w:pPr>
            <w:r>
              <w:rPr>
                <w:rFonts w:ascii="Arial" w:hAnsi="Arial" w:cs="Arial"/>
                <w:sz w:val="18"/>
                <w:szCs w:val="18"/>
              </w:rPr>
              <w:t xml:space="preserve">Applying nurture as a whole school approach – Education Scotland </w:t>
            </w:r>
          </w:p>
        </w:tc>
        <w:tc>
          <w:tcPr>
            <w:tcW w:w="1132" w:type="dxa"/>
          </w:tcPr>
          <w:p w:rsidR="007B0B9F" w:rsidRPr="00DE5735" w:rsidRDefault="007B0B9F" w:rsidP="001B2342">
            <w:pPr>
              <w:pStyle w:val="NoSpacing"/>
              <w:rPr>
                <w:rFonts w:ascii="Arial" w:hAnsi="Arial" w:cs="Arial"/>
                <w:sz w:val="18"/>
                <w:szCs w:val="18"/>
              </w:rPr>
            </w:pPr>
            <w:r w:rsidRPr="00DE5735">
              <w:rPr>
                <w:rFonts w:ascii="Arial" w:hAnsi="Arial" w:cs="Arial"/>
                <w:sz w:val="18"/>
                <w:szCs w:val="18"/>
              </w:rPr>
              <w:t xml:space="preserve">Aug/Sep </w:t>
            </w:r>
            <w:r>
              <w:rPr>
                <w:rFonts w:ascii="Arial" w:hAnsi="Arial" w:cs="Arial"/>
                <w:sz w:val="18"/>
                <w:szCs w:val="18"/>
              </w:rPr>
              <w:t>2019</w:t>
            </w:r>
          </w:p>
        </w:tc>
        <w:tc>
          <w:tcPr>
            <w:tcW w:w="2974" w:type="dxa"/>
          </w:tcPr>
          <w:p w:rsidR="007B0B9F" w:rsidRPr="00DE5735" w:rsidRDefault="007B0B9F" w:rsidP="001B2342">
            <w:pPr>
              <w:tabs>
                <w:tab w:val="left" w:pos="2370"/>
              </w:tabs>
              <w:spacing w:after="200"/>
              <w:rPr>
                <w:rFonts w:ascii="Arial" w:hAnsi="Arial" w:cs="Arial"/>
                <w:sz w:val="18"/>
                <w:szCs w:val="18"/>
              </w:rPr>
            </w:pPr>
            <w:r w:rsidRPr="00DE5735">
              <w:rPr>
                <w:rFonts w:ascii="Arial" w:hAnsi="Arial" w:cs="Arial"/>
                <w:sz w:val="18"/>
                <w:szCs w:val="18"/>
              </w:rPr>
              <w:t>Staff, children and parent/carers to take part in audit.</w:t>
            </w:r>
          </w:p>
        </w:tc>
      </w:tr>
      <w:tr w:rsidR="007B0B9F" w:rsidTr="002417D3">
        <w:trPr>
          <w:trHeight w:val="340"/>
        </w:trPr>
        <w:tc>
          <w:tcPr>
            <w:tcW w:w="3428" w:type="dxa"/>
            <w:vMerge/>
          </w:tcPr>
          <w:p w:rsidR="007B0B9F" w:rsidRPr="00D509D3" w:rsidRDefault="007B0B9F" w:rsidP="007B0B9F">
            <w:pPr>
              <w:pStyle w:val="NoSpacing"/>
              <w:numPr>
                <w:ilvl w:val="0"/>
                <w:numId w:val="29"/>
              </w:numPr>
              <w:rPr>
                <w:rFonts w:ascii="Arial" w:hAnsi="Arial" w:cs="Arial"/>
                <w:szCs w:val="22"/>
              </w:rPr>
            </w:pPr>
          </w:p>
        </w:tc>
        <w:tc>
          <w:tcPr>
            <w:tcW w:w="5380" w:type="dxa"/>
          </w:tcPr>
          <w:p w:rsidR="007B0B9F" w:rsidRPr="00DE5735" w:rsidRDefault="007B0B9F" w:rsidP="001B2342">
            <w:pPr>
              <w:pStyle w:val="NoSpacing"/>
              <w:rPr>
                <w:rFonts w:ascii="Arial" w:hAnsi="Arial" w:cs="Arial"/>
                <w:sz w:val="18"/>
                <w:szCs w:val="18"/>
              </w:rPr>
            </w:pPr>
            <w:r>
              <w:rPr>
                <w:rFonts w:ascii="Arial" w:hAnsi="Arial" w:cs="Arial"/>
                <w:sz w:val="18"/>
                <w:szCs w:val="18"/>
              </w:rPr>
              <w:t xml:space="preserve">3. Review current nurture interventions and evaluate impact. </w:t>
            </w:r>
          </w:p>
        </w:tc>
        <w:tc>
          <w:tcPr>
            <w:tcW w:w="2832" w:type="dxa"/>
          </w:tcPr>
          <w:p w:rsidR="007B0B9F" w:rsidRDefault="007B0B9F" w:rsidP="001B2342">
            <w:pPr>
              <w:pStyle w:val="NoSpacing"/>
              <w:rPr>
                <w:rFonts w:ascii="Arial" w:hAnsi="Arial" w:cs="Arial"/>
                <w:sz w:val="18"/>
                <w:szCs w:val="18"/>
              </w:rPr>
            </w:pPr>
            <w:r>
              <w:rPr>
                <w:rFonts w:ascii="Arial" w:hAnsi="Arial" w:cs="Arial"/>
                <w:sz w:val="18"/>
                <w:szCs w:val="18"/>
              </w:rPr>
              <w:t>Janice Guy</w:t>
            </w:r>
          </w:p>
          <w:p w:rsidR="007B0B9F" w:rsidRDefault="007B0B9F" w:rsidP="001B2342">
            <w:pPr>
              <w:pStyle w:val="NoSpacing"/>
              <w:rPr>
                <w:rFonts w:ascii="Arial" w:hAnsi="Arial" w:cs="Arial"/>
                <w:sz w:val="18"/>
                <w:szCs w:val="18"/>
              </w:rPr>
            </w:pPr>
            <w:r>
              <w:rPr>
                <w:rFonts w:ascii="Arial" w:hAnsi="Arial" w:cs="Arial"/>
                <w:sz w:val="18"/>
                <w:szCs w:val="18"/>
              </w:rPr>
              <w:t>Improvement Group</w:t>
            </w:r>
          </w:p>
          <w:p w:rsidR="007B0B9F" w:rsidRDefault="007B0B9F" w:rsidP="001B2342">
            <w:pPr>
              <w:pStyle w:val="NoSpacing"/>
              <w:rPr>
                <w:rFonts w:ascii="Arial" w:hAnsi="Arial" w:cs="Arial"/>
                <w:sz w:val="18"/>
                <w:szCs w:val="18"/>
              </w:rPr>
            </w:pPr>
            <w:r>
              <w:rPr>
                <w:rFonts w:ascii="Arial" w:hAnsi="Arial" w:cs="Arial"/>
                <w:sz w:val="18"/>
                <w:szCs w:val="18"/>
              </w:rPr>
              <w:t>PEF Evaluations</w:t>
            </w:r>
          </w:p>
          <w:p w:rsidR="007B0B9F" w:rsidRPr="00DE5735" w:rsidRDefault="007B0B9F" w:rsidP="001B2342">
            <w:pPr>
              <w:pStyle w:val="NoSpacing"/>
              <w:rPr>
                <w:rFonts w:ascii="Arial" w:hAnsi="Arial" w:cs="Arial"/>
                <w:sz w:val="18"/>
                <w:szCs w:val="18"/>
              </w:rPr>
            </w:pPr>
            <w:r>
              <w:rPr>
                <w:rFonts w:ascii="Arial" w:hAnsi="Arial" w:cs="Arial"/>
                <w:sz w:val="18"/>
                <w:szCs w:val="18"/>
              </w:rPr>
              <w:t xml:space="preserve">Boxall Profiles </w:t>
            </w:r>
          </w:p>
        </w:tc>
        <w:tc>
          <w:tcPr>
            <w:tcW w:w="1132" w:type="dxa"/>
          </w:tcPr>
          <w:p w:rsidR="007B0B9F" w:rsidRPr="00DE5735" w:rsidRDefault="007B0B9F" w:rsidP="001B2342">
            <w:pPr>
              <w:pStyle w:val="NoSpacing"/>
              <w:rPr>
                <w:rFonts w:ascii="Arial" w:hAnsi="Arial" w:cs="Arial"/>
                <w:sz w:val="18"/>
                <w:szCs w:val="18"/>
              </w:rPr>
            </w:pPr>
            <w:r>
              <w:rPr>
                <w:rFonts w:ascii="Arial" w:hAnsi="Arial" w:cs="Arial"/>
                <w:sz w:val="18"/>
                <w:szCs w:val="18"/>
              </w:rPr>
              <w:t>Sep 2019</w:t>
            </w:r>
          </w:p>
        </w:tc>
        <w:tc>
          <w:tcPr>
            <w:tcW w:w="2974" w:type="dxa"/>
          </w:tcPr>
          <w:p w:rsidR="007B0B9F" w:rsidRPr="00DE5735" w:rsidRDefault="007B0B9F" w:rsidP="001B2342">
            <w:pPr>
              <w:tabs>
                <w:tab w:val="left" w:pos="2370"/>
              </w:tabs>
              <w:spacing w:after="200"/>
              <w:rPr>
                <w:rFonts w:ascii="Arial" w:hAnsi="Arial" w:cs="Arial"/>
                <w:sz w:val="18"/>
                <w:szCs w:val="18"/>
              </w:rPr>
            </w:pPr>
          </w:p>
        </w:tc>
      </w:tr>
      <w:tr w:rsidR="007B0B9F" w:rsidTr="002417D3">
        <w:trPr>
          <w:trHeight w:val="340"/>
        </w:trPr>
        <w:tc>
          <w:tcPr>
            <w:tcW w:w="3428" w:type="dxa"/>
            <w:vMerge/>
          </w:tcPr>
          <w:p w:rsidR="007B0B9F" w:rsidRPr="00186F10" w:rsidRDefault="007B0B9F" w:rsidP="007B0B9F">
            <w:pPr>
              <w:pStyle w:val="ListParagraph"/>
              <w:numPr>
                <w:ilvl w:val="0"/>
                <w:numId w:val="29"/>
              </w:numPr>
              <w:rPr>
                <w:rFonts w:ascii="Arial" w:hAnsi="Arial" w:cs="Arial"/>
                <w:color w:val="000000" w:themeColor="text1"/>
                <w:sz w:val="20"/>
                <w:szCs w:val="20"/>
              </w:rPr>
            </w:pPr>
          </w:p>
        </w:tc>
        <w:tc>
          <w:tcPr>
            <w:tcW w:w="5380" w:type="dxa"/>
          </w:tcPr>
          <w:p w:rsidR="007B0B9F" w:rsidRPr="00DE5735" w:rsidRDefault="007B0B9F" w:rsidP="001B2342">
            <w:pPr>
              <w:pStyle w:val="NoSpacing"/>
              <w:rPr>
                <w:rFonts w:ascii="Arial" w:hAnsi="Arial" w:cs="Arial"/>
                <w:sz w:val="18"/>
                <w:szCs w:val="18"/>
              </w:rPr>
            </w:pPr>
            <w:r w:rsidRPr="00DE5735">
              <w:rPr>
                <w:rFonts w:ascii="Arial" w:hAnsi="Arial" w:cs="Arial"/>
                <w:sz w:val="18"/>
                <w:szCs w:val="18"/>
              </w:rPr>
              <w:t>4. Improvement group to engage in professional enquiry and research and engage i</w:t>
            </w:r>
            <w:r>
              <w:rPr>
                <w:rFonts w:ascii="Arial" w:hAnsi="Arial" w:cs="Arial"/>
                <w:sz w:val="18"/>
                <w:szCs w:val="18"/>
              </w:rPr>
              <w:t xml:space="preserve">n professional dialogue. Attend further training.  </w:t>
            </w:r>
          </w:p>
        </w:tc>
        <w:tc>
          <w:tcPr>
            <w:tcW w:w="2832" w:type="dxa"/>
          </w:tcPr>
          <w:p w:rsidR="007B0B9F" w:rsidRDefault="007B0B9F" w:rsidP="001B2342">
            <w:pPr>
              <w:pStyle w:val="NoSpacing"/>
              <w:rPr>
                <w:rFonts w:ascii="Arial" w:hAnsi="Arial" w:cs="Arial"/>
                <w:sz w:val="18"/>
                <w:szCs w:val="18"/>
              </w:rPr>
            </w:pPr>
            <w:r>
              <w:rPr>
                <w:rFonts w:ascii="Arial" w:hAnsi="Arial" w:cs="Arial"/>
                <w:sz w:val="18"/>
                <w:szCs w:val="18"/>
              </w:rPr>
              <w:t>Janice Guy</w:t>
            </w:r>
          </w:p>
          <w:p w:rsidR="007B0B9F" w:rsidRDefault="007B0B9F" w:rsidP="001B2342">
            <w:pPr>
              <w:pStyle w:val="NoSpacing"/>
              <w:rPr>
                <w:rFonts w:ascii="Arial" w:hAnsi="Arial" w:cs="Arial"/>
                <w:sz w:val="18"/>
                <w:szCs w:val="18"/>
              </w:rPr>
            </w:pPr>
            <w:r>
              <w:rPr>
                <w:rFonts w:ascii="Arial" w:hAnsi="Arial" w:cs="Arial"/>
                <w:sz w:val="18"/>
                <w:szCs w:val="18"/>
              </w:rPr>
              <w:t>Improvement Group</w:t>
            </w:r>
          </w:p>
          <w:p w:rsidR="007B0B9F" w:rsidRDefault="007B0B9F" w:rsidP="001B2342">
            <w:pPr>
              <w:pStyle w:val="NoSpacing"/>
              <w:rPr>
                <w:rFonts w:ascii="Arial" w:hAnsi="Arial" w:cs="Arial"/>
                <w:sz w:val="18"/>
                <w:szCs w:val="18"/>
              </w:rPr>
            </w:pPr>
            <w:r>
              <w:rPr>
                <w:rFonts w:ascii="Arial" w:hAnsi="Arial" w:cs="Arial"/>
                <w:sz w:val="18"/>
                <w:szCs w:val="18"/>
              </w:rPr>
              <w:t>Nurture Training opportunities</w:t>
            </w:r>
          </w:p>
          <w:p w:rsidR="007B0B9F" w:rsidRPr="00DE5735" w:rsidRDefault="007B0B9F" w:rsidP="001B2342">
            <w:pPr>
              <w:pStyle w:val="NoSpacing"/>
              <w:rPr>
                <w:rFonts w:ascii="Arial" w:hAnsi="Arial" w:cs="Arial"/>
                <w:sz w:val="18"/>
                <w:szCs w:val="18"/>
              </w:rPr>
            </w:pPr>
          </w:p>
        </w:tc>
        <w:tc>
          <w:tcPr>
            <w:tcW w:w="1132" w:type="dxa"/>
          </w:tcPr>
          <w:p w:rsidR="007B0B9F" w:rsidRPr="00DE5735" w:rsidRDefault="007B0B9F" w:rsidP="001B2342">
            <w:pPr>
              <w:pStyle w:val="NoSpacing"/>
              <w:rPr>
                <w:rFonts w:ascii="Arial" w:hAnsi="Arial" w:cs="Arial"/>
                <w:sz w:val="18"/>
                <w:szCs w:val="18"/>
              </w:rPr>
            </w:pPr>
            <w:r>
              <w:rPr>
                <w:rFonts w:ascii="Arial" w:hAnsi="Arial" w:cs="Arial"/>
                <w:sz w:val="18"/>
                <w:szCs w:val="18"/>
              </w:rPr>
              <w:t>Oct 2019</w:t>
            </w:r>
          </w:p>
        </w:tc>
        <w:tc>
          <w:tcPr>
            <w:tcW w:w="2974" w:type="dxa"/>
          </w:tcPr>
          <w:p w:rsidR="007B0B9F" w:rsidRPr="00DE5735" w:rsidRDefault="007B0B9F" w:rsidP="001B2342">
            <w:pPr>
              <w:tabs>
                <w:tab w:val="left" w:pos="2370"/>
              </w:tabs>
              <w:spacing w:after="200"/>
              <w:rPr>
                <w:rFonts w:ascii="Arial" w:hAnsi="Arial" w:cs="Arial"/>
                <w:sz w:val="18"/>
                <w:szCs w:val="18"/>
              </w:rPr>
            </w:pPr>
            <w:r w:rsidRPr="00DE5735">
              <w:rPr>
                <w:rFonts w:ascii="Arial" w:hAnsi="Arial" w:cs="Arial"/>
                <w:sz w:val="18"/>
                <w:szCs w:val="18"/>
              </w:rPr>
              <w:t xml:space="preserve">Review current thinking, policy and research. </w:t>
            </w:r>
          </w:p>
        </w:tc>
      </w:tr>
      <w:tr w:rsidR="007B0B9F" w:rsidTr="002417D3">
        <w:trPr>
          <w:trHeight w:val="340"/>
        </w:trPr>
        <w:tc>
          <w:tcPr>
            <w:tcW w:w="3428" w:type="dxa"/>
            <w:vMerge/>
          </w:tcPr>
          <w:p w:rsidR="007B0B9F" w:rsidRPr="00186F10" w:rsidRDefault="007B0B9F" w:rsidP="007B0B9F">
            <w:pPr>
              <w:pStyle w:val="ListParagraph"/>
              <w:numPr>
                <w:ilvl w:val="0"/>
                <w:numId w:val="29"/>
              </w:numPr>
              <w:rPr>
                <w:rFonts w:ascii="Arial" w:hAnsi="Arial" w:cs="Arial"/>
                <w:color w:val="000000" w:themeColor="text1"/>
                <w:sz w:val="20"/>
                <w:szCs w:val="20"/>
              </w:rPr>
            </w:pPr>
          </w:p>
        </w:tc>
        <w:tc>
          <w:tcPr>
            <w:tcW w:w="5380" w:type="dxa"/>
          </w:tcPr>
          <w:p w:rsidR="007B0B9F" w:rsidRPr="00DE5735" w:rsidRDefault="007B0B9F" w:rsidP="001B2342">
            <w:pPr>
              <w:pStyle w:val="NoSpacing"/>
              <w:rPr>
                <w:rFonts w:ascii="Arial" w:hAnsi="Arial" w:cs="Arial"/>
                <w:sz w:val="18"/>
                <w:szCs w:val="18"/>
              </w:rPr>
            </w:pPr>
            <w:r w:rsidRPr="00DE5735">
              <w:rPr>
                <w:rFonts w:ascii="Arial" w:hAnsi="Arial" w:cs="Arial"/>
                <w:sz w:val="18"/>
                <w:szCs w:val="18"/>
              </w:rPr>
              <w:t>5. Improvement group to liaise</w:t>
            </w:r>
            <w:r>
              <w:rPr>
                <w:rFonts w:ascii="Arial" w:hAnsi="Arial" w:cs="Arial"/>
                <w:sz w:val="18"/>
                <w:szCs w:val="18"/>
              </w:rPr>
              <w:t xml:space="preserve"> with SLC Nurture officer, Tracey McDermott  service and other establishments highlighted as having excellent nurturing approaches.  </w:t>
            </w:r>
          </w:p>
        </w:tc>
        <w:tc>
          <w:tcPr>
            <w:tcW w:w="2832" w:type="dxa"/>
          </w:tcPr>
          <w:p w:rsidR="007B0B9F" w:rsidRDefault="007B0B9F" w:rsidP="001B2342">
            <w:pPr>
              <w:pStyle w:val="NoSpacing"/>
              <w:rPr>
                <w:rFonts w:ascii="Arial" w:hAnsi="Arial" w:cs="Arial"/>
                <w:sz w:val="18"/>
                <w:szCs w:val="18"/>
              </w:rPr>
            </w:pPr>
            <w:r>
              <w:rPr>
                <w:rFonts w:ascii="Arial" w:hAnsi="Arial" w:cs="Arial"/>
                <w:sz w:val="18"/>
                <w:szCs w:val="18"/>
              </w:rPr>
              <w:t>Janice Guy</w:t>
            </w:r>
          </w:p>
          <w:p w:rsidR="007B0B9F" w:rsidRDefault="007B0B9F" w:rsidP="001B2342">
            <w:pPr>
              <w:pStyle w:val="NoSpacing"/>
              <w:rPr>
                <w:rFonts w:ascii="Arial" w:hAnsi="Arial" w:cs="Arial"/>
                <w:sz w:val="18"/>
                <w:szCs w:val="18"/>
              </w:rPr>
            </w:pPr>
            <w:r>
              <w:rPr>
                <w:rFonts w:ascii="Arial" w:hAnsi="Arial" w:cs="Arial"/>
                <w:sz w:val="18"/>
                <w:szCs w:val="18"/>
              </w:rPr>
              <w:t>Improvement Group</w:t>
            </w:r>
          </w:p>
          <w:p w:rsidR="007B0B9F" w:rsidRPr="00DE5735" w:rsidRDefault="007B0B9F" w:rsidP="001B2342">
            <w:pPr>
              <w:pStyle w:val="NoSpacing"/>
              <w:rPr>
                <w:rFonts w:ascii="Arial" w:hAnsi="Arial" w:cs="Arial"/>
                <w:sz w:val="18"/>
                <w:szCs w:val="18"/>
              </w:rPr>
            </w:pPr>
          </w:p>
        </w:tc>
        <w:tc>
          <w:tcPr>
            <w:tcW w:w="1132" w:type="dxa"/>
          </w:tcPr>
          <w:p w:rsidR="007B0B9F" w:rsidRPr="00DE5735" w:rsidRDefault="007B0B9F" w:rsidP="001B2342">
            <w:pPr>
              <w:pStyle w:val="NoSpacing"/>
              <w:rPr>
                <w:rFonts w:ascii="Arial" w:hAnsi="Arial" w:cs="Arial"/>
                <w:sz w:val="18"/>
                <w:szCs w:val="18"/>
              </w:rPr>
            </w:pPr>
            <w:r w:rsidRPr="00DE5735">
              <w:rPr>
                <w:rFonts w:ascii="Arial" w:hAnsi="Arial" w:cs="Arial"/>
                <w:sz w:val="18"/>
                <w:szCs w:val="18"/>
              </w:rPr>
              <w:t>Sep/Oct 2</w:t>
            </w:r>
            <w:r>
              <w:rPr>
                <w:rFonts w:ascii="Arial" w:hAnsi="Arial" w:cs="Arial"/>
                <w:sz w:val="18"/>
                <w:szCs w:val="18"/>
              </w:rPr>
              <w:t>019</w:t>
            </w:r>
          </w:p>
        </w:tc>
        <w:tc>
          <w:tcPr>
            <w:tcW w:w="2974" w:type="dxa"/>
          </w:tcPr>
          <w:p w:rsidR="007B0B9F" w:rsidRPr="00DE5735" w:rsidRDefault="007B0B9F" w:rsidP="001B2342">
            <w:pPr>
              <w:tabs>
                <w:tab w:val="left" w:pos="2370"/>
              </w:tabs>
              <w:spacing w:after="200"/>
              <w:rPr>
                <w:rFonts w:ascii="Arial" w:hAnsi="Arial" w:cs="Arial"/>
                <w:sz w:val="18"/>
                <w:szCs w:val="18"/>
              </w:rPr>
            </w:pPr>
            <w:r w:rsidRPr="00DE5735">
              <w:rPr>
                <w:rFonts w:ascii="Arial" w:hAnsi="Arial" w:cs="Arial"/>
                <w:sz w:val="18"/>
                <w:szCs w:val="18"/>
              </w:rPr>
              <w:t>Arrange class and peer visits within and out with establishment.</w:t>
            </w:r>
            <w:r>
              <w:rPr>
                <w:rFonts w:ascii="Arial" w:hAnsi="Arial" w:cs="Arial"/>
                <w:sz w:val="18"/>
                <w:szCs w:val="18"/>
              </w:rPr>
              <w:t xml:space="preserve"> Visit Duncanrig Secondary </w:t>
            </w:r>
          </w:p>
        </w:tc>
      </w:tr>
      <w:tr w:rsidR="007B0B9F" w:rsidTr="002417D3">
        <w:trPr>
          <w:trHeight w:val="340"/>
        </w:trPr>
        <w:tc>
          <w:tcPr>
            <w:tcW w:w="3428" w:type="dxa"/>
            <w:vMerge/>
          </w:tcPr>
          <w:p w:rsidR="007B0B9F" w:rsidRPr="00186F10" w:rsidRDefault="007B0B9F" w:rsidP="007B0B9F">
            <w:pPr>
              <w:pStyle w:val="ListParagraph"/>
              <w:numPr>
                <w:ilvl w:val="0"/>
                <w:numId w:val="29"/>
              </w:numPr>
              <w:rPr>
                <w:rFonts w:ascii="Arial" w:hAnsi="Arial" w:cs="Arial"/>
                <w:color w:val="000000" w:themeColor="text1"/>
                <w:sz w:val="20"/>
                <w:szCs w:val="20"/>
              </w:rPr>
            </w:pPr>
          </w:p>
        </w:tc>
        <w:tc>
          <w:tcPr>
            <w:tcW w:w="5380" w:type="dxa"/>
          </w:tcPr>
          <w:p w:rsidR="007B0B9F" w:rsidRPr="00DE5735" w:rsidRDefault="007B0B9F" w:rsidP="001B2342">
            <w:pPr>
              <w:pStyle w:val="NoSpacing"/>
              <w:rPr>
                <w:rFonts w:ascii="Arial" w:hAnsi="Arial" w:cs="Arial"/>
                <w:sz w:val="18"/>
                <w:szCs w:val="18"/>
              </w:rPr>
            </w:pPr>
            <w:r w:rsidRPr="00DE5735">
              <w:rPr>
                <w:rFonts w:ascii="Arial" w:hAnsi="Arial" w:cs="Arial"/>
                <w:sz w:val="18"/>
                <w:szCs w:val="18"/>
              </w:rPr>
              <w:t xml:space="preserve">6. Develop whole school approach </w:t>
            </w:r>
            <w:r>
              <w:rPr>
                <w:rFonts w:ascii="Arial" w:hAnsi="Arial" w:cs="Arial"/>
                <w:sz w:val="18"/>
                <w:szCs w:val="18"/>
              </w:rPr>
              <w:t xml:space="preserve">to nurture. </w:t>
            </w:r>
          </w:p>
          <w:p w:rsidR="007B0B9F" w:rsidRDefault="007B0B9F" w:rsidP="007B0B9F">
            <w:pPr>
              <w:pStyle w:val="NoSpacing"/>
              <w:numPr>
                <w:ilvl w:val="0"/>
                <w:numId w:val="37"/>
              </w:numPr>
              <w:rPr>
                <w:rFonts w:ascii="Arial" w:hAnsi="Arial" w:cs="Arial"/>
                <w:sz w:val="18"/>
                <w:szCs w:val="18"/>
              </w:rPr>
            </w:pPr>
            <w:r>
              <w:rPr>
                <w:rFonts w:ascii="Arial" w:hAnsi="Arial" w:cs="Arial"/>
                <w:sz w:val="18"/>
                <w:szCs w:val="18"/>
              </w:rPr>
              <w:t xml:space="preserve">Identify target groups for nurture intervention/groups </w:t>
            </w:r>
          </w:p>
          <w:p w:rsidR="007B0B9F" w:rsidRDefault="007B0B9F" w:rsidP="007B0B9F">
            <w:pPr>
              <w:pStyle w:val="NoSpacing"/>
              <w:numPr>
                <w:ilvl w:val="0"/>
                <w:numId w:val="37"/>
              </w:numPr>
              <w:rPr>
                <w:rFonts w:ascii="Arial" w:hAnsi="Arial" w:cs="Arial"/>
                <w:sz w:val="18"/>
                <w:szCs w:val="18"/>
              </w:rPr>
            </w:pPr>
            <w:r>
              <w:rPr>
                <w:rFonts w:ascii="Arial" w:hAnsi="Arial" w:cs="Arial"/>
                <w:sz w:val="18"/>
                <w:szCs w:val="18"/>
              </w:rPr>
              <w:t>Develop nurture room within the school</w:t>
            </w:r>
          </w:p>
          <w:p w:rsidR="007B0B9F" w:rsidRDefault="007B0B9F" w:rsidP="007B0B9F">
            <w:pPr>
              <w:pStyle w:val="NoSpacing"/>
              <w:numPr>
                <w:ilvl w:val="0"/>
                <w:numId w:val="37"/>
              </w:numPr>
              <w:rPr>
                <w:rFonts w:ascii="Arial" w:hAnsi="Arial" w:cs="Arial"/>
                <w:sz w:val="18"/>
                <w:szCs w:val="18"/>
              </w:rPr>
            </w:pPr>
            <w:r>
              <w:rPr>
                <w:rFonts w:ascii="Arial" w:hAnsi="Arial" w:cs="Arial"/>
                <w:sz w:val="18"/>
                <w:szCs w:val="18"/>
              </w:rPr>
              <w:t xml:space="preserve">Attend nurture network meetings </w:t>
            </w:r>
          </w:p>
          <w:p w:rsidR="007B0B9F" w:rsidRDefault="007B0B9F" w:rsidP="007B0B9F">
            <w:pPr>
              <w:pStyle w:val="NoSpacing"/>
              <w:numPr>
                <w:ilvl w:val="0"/>
                <w:numId w:val="37"/>
              </w:numPr>
              <w:rPr>
                <w:rFonts w:ascii="Arial" w:hAnsi="Arial" w:cs="Arial"/>
                <w:sz w:val="18"/>
                <w:szCs w:val="18"/>
              </w:rPr>
            </w:pPr>
            <w:r>
              <w:rPr>
                <w:rFonts w:ascii="Arial" w:hAnsi="Arial" w:cs="Arial"/>
                <w:sz w:val="18"/>
                <w:szCs w:val="18"/>
              </w:rPr>
              <w:t xml:space="preserve">Attend further nurture training opportunities eg Lego/Nurture </w:t>
            </w:r>
          </w:p>
          <w:p w:rsidR="007B0B9F" w:rsidRPr="00A100B8" w:rsidRDefault="007B0B9F" w:rsidP="001B2342">
            <w:pPr>
              <w:pStyle w:val="NoSpacing"/>
              <w:ind w:left="360"/>
              <w:rPr>
                <w:rFonts w:ascii="Arial" w:hAnsi="Arial" w:cs="Arial"/>
                <w:sz w:val="18"/>
                <w:szCs w:val="18"/>
              </w:rPr>
            </w:pPr>
            <w:r>
              <w:rPr>
                <w:rFonts w:ascii="Arial" w:hAnsi="Arial" w:cs="Arial"/>
                <w:sz w:val="18"/>
                <w:szCs w:val="18"/>
              </w:rPr>
              <w:t xml:space="preserve"> </w:t>
            </w:r>
          </w:p>
        </w:tc>
        <w:tc>
          <w:tcPr>
            <w:tcW w:w="2832" w:type="dxa"/>
          </w:tcPr>
          <w:p w:rsidR="007B0B9F" w:rsidRDefault="007B0B9F" w:rsidP="001B2342">
            <w:pPr>
              <w:pStyle w:val="NoSpacing"/>
              <w:rPr>
                <w:rFonts w:ascii="Arial" w:hAnsi="Arial" w:cs="Arial"/>
                <w:sz w:val="18"/>
                <w:szCs w:val="18"/>
              </w:rPr>
            </w:pPr>
            <w:r>
              <w:rPr>
                <w:rFonts w:ascii="Arial" w:hAnsi="Arial" w:cs="Arial"/>
                <w:sz w:val="18"/>
                <w:szCs w:val="18"/>
              </w:rPr>
              <w:t>Janice Guy</w:t>
            </w:r>
          </w:p>
          <w:p w:rsidR="007B0B9F" w:rsidRDefault="007B0B9F" w:rsidP="001B2342">
            <w:pPr>
              <w:pStyle w:val="NoSpacing"/>
              <w:rPr>
                <w:rFonts w:ascii="Arial" w:hAnsi="Arial" w:cs="Arial"/>
                <w:sz w:val="18"/>
                <w:szCs w:val="18"/>
              </w:rPr>
            </w:pPr>
            <w:r>
              <w:rPr>
                <w:rFonts w:ascii="Arial" w:hAnsi="Arial" w:cs="Arial"/>
                <w:sz w:val="18"/>
                <w:szCs w:val="18"/>
              </w:rPr>
              <w:t>Improvement Group</w:t>
            </w:r>
          </w:p>
          <w:p w:rsidR="007B0B9F" w:rsidRDefault="007B0B9F" w:rsidP="001B2342">
            <w:pPr>
              <w:pStyle w:val="NoSpacing"/>
              <w:rPr>
                <w:rFonts w:ascii="Arial" w:hAnsi="Arial" w:cs="Arial"/>
                <w:sz w:val="18"/>
                <w:szCs w:val="18"/>
              </w:rPr>
            </w:pPr>
            <w:r>
              <w:rPr>
                <w:rFonts w:ascii="Arial" w:hAnsi="Arial" w:cs="Arial"/>
                <w:sz w:val="18"/>
                <w:szCs w:val="18"/>
              </w:rPr>
              <w:t>Applying nurture as a whole school approach – Education Scotland</w:t>
            </w:r>
          </w:p>
          <w:p w:rsidR="007B0B9F" w:rsidRPr="00DE5735" w:rsidRDefault="007B0B9F" w:rsidP="001B2342">
            <w:pPr>
              <w:pStyle w:val="NoSpacing"/>
              <w:rPr>
                <w:rFonts w:ascii="Arial" w:hAnsi="Arial" w:cs="Arial"/>
                <w:sz w:val="18"/>
                <w:szCs w:val="18"/>
              </w:rPr>
            </w:pPr>
          </w:p>
        </w:tc>
        <w:tc>
          <w:tcPr>
            <w:tcW w:w="1132" w:type="dxa"/>
          </w:tcPr>
          <w:p w:rsidR="007B0B9F" w:rsidRPr="00DE5735" w:rsidRDefault="007B0B9F" w:rsidP="001B2342">
            <w:pPr>
              <w:pStyle w:val="NoSpacing"/>
              <w:rPr>
                <w:rFonts w:ascii="Arial" w:hAnsi="Arial" w:cs="Arial"/>
                <w:sz w:val="18"/>
                <w:szCs w:val="18"/>
              </w:rPr>
            </w:pPr>
            <w:r>
              <w:rPr>
                <w:rFonts w:ascii="Arial" w:hAnsi="Arial" w:cs="Arial"/>
                <w:sz w:val="18"/>
                <w:szCs w:val="18"/>
              </w:rPr>
              <w:t>Jan 2020</w:t>
            </w:r>
          </w:p>
        </w:tc>
        <w:tc>
          <w:tcPr>
            <w:tcW w:w="2974" w:type="dxa"/>
          </w:tcPr>
          <w:p w:rsidR="007B0B9F" w:rsidRPr="00DE5735" w:rsidRDefault="007B0B9F" w:rsidP="001B2342">
            <w:pPr>
              <w:tabs>
                <w:tab w:val="left" w:pos="2370"/>
              </w:tabs>
              <w:spacing w:after="200"/>
              <w:rPr>
                <w:rFonts w:ascii="Arial" w:hAnsi="Arial" w:cs="Arial"/>
                <w:sz w:val="18"/>
                <w:szCs w:val="18"/>
              </w:rPr>
            </w:pPr>
            <w:r>
              <w:rPr>
                <w:rFonts w:ascii="Arial" w:hAnsi="Arial" w:cs="Arial"/>
                <w:sz w:val="18"/>
                <w:szCs w:val="18"/>
              </w:rPr>
              <w:t xml:space="preserve">Development of Crosshouse ‘the nurturing school’ </w:t>
            </w:r>
          </w:p>
        </w:tc>
      </w:tr>
      <w:tr w:rsidR="007B0B9F" w:rsidTr="002417D3">
        <w:trPr>
          <w:trHeight w:val="340"/>
        </w:trPr>
        <w:tc>
          <w:tcPr>
            <w:tcW w:w="3428" w:type="dxa"/>
            <w:vMerge/>
          </w:tcPr>
          <w:p w:rsidR="007B0B9F" w:rsidRPr="00186F10" w:rsidRDefault="007B0B9F" w:rsidP="007B0B9F">
            <w:pPr>
              <w:pStyle w:val="ListParagraph"/>
              <w:numPr>
                <w:ilvl w:val="0"/>
                <w:numId w:val="29"/>
              </w:numPr>
              <w:rPr>
                <w:rFonts w:ascii="Arial" w:hAnsi="Arial" w:cs="Arial"/>
                <w:color w:val="000000" w:themeColor="text1"/>
                <w:sz w:val="20"/>
                <w:szCs w:val="20"/>
              </w:rPr>
            </w:pPr>
          </w:p>
        </w:tc>
        <w:tc>
          <w:tcPr>
            <w:tcW w:w="5380" w:type="dxa"/>
          </w:tcPr>
          <w:p w:rsidR="007B0B9F" w:rsidRPr="00DE5735" w:rsidRDefault="007B0B9F" w:rsidP="001B2342">
            <w:pPr>
              <w:pStyle w:val="NoSpacing"/>
              <w:rPr>
                <w:rFonts w:ascii="Arial" w:hAnsi="Arial" w:cs="Arial"/>
                <w:sz w:val="18"/>
                <w:szCs w:val="18"/>
              </w:rPr>
            </w:pPr>
            <w:r>
              <w:rPr>
                <w:rFonts w:ascii="Arial" w:hAnsi="Arial" w:cs="Arial"/>
                <w:sz w:val="18"/>
                <w:szCs w:val="18"/>
              </w:rPr>
              <w:t>8. Provide professional learning activities for all staff.</w:t>
            </w:r>
          </w:p>
        </w:tc>
        <w:tc>
          <w:tcPr>
            <w:tcW w:w="2832" w:type="dxa"/>
          </w:tcPr>
          <w:p w:rsidR="007B0B9F" w:rsidRDefault="007B0B9F" w:rsidP="001B2342">
            <w:pPr>
              <w:pStyle w:val="NoSpacing"/>
              <w:rPr>
                <w:rFonts w:ascii="Arial" w:hAnsi="Arial" w:cs="Arial"/>
                <w:sz w:val="18"/>
                <w:szCs w:val="18"/>
              </w:rPr>
            </w:pPr>
            <w:r>
              <w:rPr>
                <w:rFonts w:ascii="Arial" w:hAnsi="Arial" w:cs="Arial"/>
                <w:sz w:val="18"/>
                <w:szCs w:val="18"/>
              </w:rPr>
              <w:t>Janice Guy</w:t>
            </w:r>
          </w:p>
          <w:p w:rsidR="007B0B9F" w:rsidRDefault="007B0B9F" w:rsidP="001B2342">
            <w:pPr>
              <w:pStyle w:val="NoSpacing"/>
              <w:rPr>
                <w:rFonts w:ascii="Arial" w:hAnsi="Arial" w:cs="Arial"/>
                <w:sz w:val="18"/>
                <w:szCs w:val="18"/>
              </w:rPr>
            </w:pPr>
            <w:r>
              <w:rPr>
                <w:rFonts w:ascii="Arial" w:hAnsi="Arial" w:cs="Arial"/>
                <w:sz w:val="18"/>
                <w:szCs w:val="18"/>
              </w:rPr>
              <w:t>Improvement Group</w:t>
            </w:r>
          </w:p>
          <w:p w:rsidR="007B0B9F" w:rsidRPr="00DE5735" w:rsidRDefault="007B0B9F" w:rsidP="001B2342">
            <w:pPr>
              <w:pStyle w:val="NoSpacing"/>
              <w:rPr>
                <w:rFonts w:ascii="Arial" w:hAnsi="Arial" w:cs="Arial"/>
                <w:sz w:val="18"/>
                <w:szCs w:val="18"/>
              </w:rPr>
            </w:pPr>
            <w:r>
              <w:rPr>
                <w:rFonts w:ascii="Arial" w:hAnsi="Arial" w:cs="Arial"/>
                <w:sz w:val="18"/>
                <w:szCs w:val="18"/>
              </w:rPr>
              <w:t xml:space="preserve">Nurture Network </w:t>
            </w:r>
          </w:p>
        </w:tc>
        <w:tc>
          <w:tcPr>
            <w:tcW w:w="1132" w:type="dxa"/>
          </w:tcPr>
          <w:p w:rsidR="007B0B9F" w:rsidRPr="00DE5735" w:rsidRDefault="007B0B9F" w:rsidP="001B2342">
            <w:pPr>
              <w:pStyle w:val="NoSpacing"/>
              <w:rPr>
                <w:rFonts w:ascii="Arial" w:hAnsi="Arial" w:cs="Arial"/>
                <w:sz w:val="18"/>
                <w:szCs w:val="18"/>
              </w:rPr>
            </w:pPr>
            <w:r>
              <w:rPr>
                <w:rFonts w:ascii="Arial" w:hAnsi="Arial" w:cs="Arial"/>
                <w:sz w:val="18"/>
                <w:szCs w:val="18"/>
              </w:rPr>
              <w:t>Jan-March 2020</w:t>
            </w:r>
          </w:p>
        </w:tc>
        <w:tc>
          <w:tcPr>
            <w:tcW w:w="2974" w:type="dxa"/>
          </w:tcPr>
          <w:p w:rsidR="007B0B9F" w:rsidRDefault="007B0B9F" w:rsidP="001B2342">
            <w:pPr>
              <w:tabs>
                <w:tab w:val="left" w:pos="2370"/>
              </w:tabs>
              <w:spacing w:after="200"/>
              <w:rPr>
                <w:rFonts w:ascii="Arial" w:hAnsi="Arial" w:cs="Arial"/>
                <w:sz w:val="18"/>
                <w:szCs w:val="18"/>
              </w:rPr>
            </w:pPr>
          </w:p>
        </w:tc>
      </w:tr>
      <w:tr w:rsidR="007B0B9F" w:rsidTr="002417D3">
        <w:trPr>
          <w:trHeight w:val="340"/>
        </w:trPr>
        <w:tc>
          <w:tcPr>
            <w:tcW w:w="3428" w:type="dxa"/>
            <w:vMerge/>
          </w:tcPr>
          <w:p w:rsidR="007B0B9F" w:rsidRPr="00186F10" w:rsidRDefault="007B0B9F" w:rsidP="007B0B9F">
            <w:pPr>
              <w:pStyle w:val="ListParagraph"/>
              <w:numPr>
                <w:ilvl w:val="0"/>
                <w:numId w:val="29"/>
              </w:numPr>
              <w:rPr>
                <w:rFonts w:ascii="Arial" w:hAnsi="Arial" w:cs="Arial"/>
                <w:color w:val="000000" w:themeColor="text1"/>
                <w:sz w:val="20"/>
                <w:szCs w:val="20"/>
              </w:rPr>
            </w:pPr>
          </w:p>
        </w:tc>
        <w:tc>
          <w:tcPr>
            <w:tcW w:w="5380" w:type="dxa"/>
          </w:tcPr>
          <w:p w:rsidR="007B0B9F" w:rsidRDefault="007B0B9F" w:rsidP="001B2342">
            <w:pPr>
              <w:pStyle w:val="NoSpacing"/>
              <w:rPr>
                <w:rFonts w:ascii="Arial" w:hAnsi="Arial" w:cs="Arial"/>
                <w:sz w:val="18"/>
                <w:szCs w:val="18"/>
              </w:rPr>
            </w:pPr>
            <w:r>
              <w:rPr>
                <w:rFonts w:ascii="Arial" w:hAnsi="Arial" w:cs="Arial"/>
                <w:sz w:val="18"/>
                <w:szCs w:val="18"/>
              </w:rPr>
              <w:t>9. Provide whole staff development and dialogue sessions to share practice and review outcome/impact of the Crosshouse ‘the nurturing school’ approach to ensure consistency.</w:t>
            </w:r>
          </w:p>
          <w:p w:rsidR="007B0B9F" w:rsidRDefault="007B0B9F" w:rsidP="001B2342">
            <w:pPr>
              <w:pStyle w:val="NoSpacing"/>
              <w:rPr>
                <w:rFonts w:ascii="Arial" w:hAnsi="Arial" w:cs="Arial"/>
                <w:sz w:val="18"/>
                <w:szCs w:val="18"/>
              </w:rPr>
            </w:pPr>
          </w:p>
          <w:p w:rsidR="007B0B9F" w:rsidRDefault="007B0B9F" w:rsidP="001B2342">
            <w:pPr>
              <w:pStyle w:val="NoSpacing"/>
              <w:rPr>
                <w:rFonts w:ascii="Arial" w:hAnsi="Arial" w:cs="Arial"/>
                <w:sz w:val="18"/>
                <w:szCs w:val="18"/>
              </w:rPr>
            </w:pPr>
            <w:r>
              <w:rPr>
                <w:rFonts w:ascii="Arial" w:hAnsi="Arial" w:cs="Arial"/>
                <w:sz w:val="18"/>
                <w:szCs w:val="18"/>
              </w:rPr>
              <w:t xml:space="preserve">10.Continually evaluate impact using clearly identified measures throughout. </w:t>
            </w:r>
          </w:p>
        </w:tc>
        <w:tc>
          <w:tcPr>
            <w:tcW w:w="2832" w:type="dxa"/>
          </w:tcPr>
          <w:p w:rsidR="007B0B9F" w:rsidRDefault="007B0B9F" w:rsidP="001B2342">
            <w:pPr>
              <w:pStyle w:val="NoSpacing"/>
              <w:rPr>
                <w:rFonts w:ascii="Arial" w:hAnsi="Arial" w:cs="Arial"/>
                <w:sz w:val="18"/>
                <w:szCs w:val="18"/>
              </w:rPr>
            </w:pPr>
            <w:r>
              <w:rPr>
                <w:rFonts w:ascii="Arial" w:hAnsi="Arial" w:cs="Arial"/>
                <w:sz w:val="18"/>
                <w:szCs w:val="18"/>
              </w:rPr>
              <w:t>Janice Guy</w:t>
            </w:r>
          </w:p>
          <w:p w:rsidR="007B0B9F" w:rsidRDefault="007B0B9F" w:rsidP="001B2342">
            <w:pPr>
              <w:pStyle w:val="NoSpacing"/>
              <w:rPr>
                <w:rFonts w:ascii="Arial" w:hAnsi="Arial" w:cs="Arial"/>
                <w:sz w:val="18"/>
                <w:szCs w:val="18"/>
              </w:rPr>
            </w:pPr>
            <w:r>
              <w:rPr>
                <w:rFonts w:ascii="Arial" w:hAnsi="Arial" w:cs="Arial"/>
                <w:sz w:val="18"/>
                <w:szCs w:val="18"/>
              </w:rPr>
              <w:t>Improvement Group</w:t>
            </w:r>
          </w:p>
          <w:p w:rsidR="007B0B9F" w:rsidRDefault="007B0B9F" w:rsidP="001B2342">
            <w:pPr>
              <w:pStyle w:val="NoSpacing"/>
              <w:rPr>
                <w:rFonts w:ascii="Arial" w:hAnsi="Arial" w:cs="Arial"/>
                <w:sz w:val="18"/>
                <w:szCs w:val="18"/>
              </w:rPr>
            </w:pPr>
          </w:p>
          <w:p w:rsidR="007B0B9F" w:rsidRDefault="007B0B9F" w:rsidP="001B2342">
            <w:pPr>
              <w:pStyle w:val="NoSpacing"/>
              <w:rPr>
                <w:rFonts w:ascii="Arial" w:hAnsi="Arial" w:cs="Arial"/>
                <w:sz w:val="18"/>
                <w:szCs w:val="18"/>
              </w:rPr>
            </w:pPr>
          </w:p>
          <w:p w:rsidR="007B0B9F" w:rsidRDefault="007B0B9F" w:rsidP="001B2342">
            <w:pPr>
              <w:pStyle w:val="NoSpacing"/>
              <w:rPr>
                <w:rFonts w:ascii="Arial" w:hAnsi="Arial" w:cs="Arial"/>
                <w:sz w:val="18"/>
                <w:szCs w:val="18"/>
              </w:rPr>
            </w:pPr>
          </w:p>
        </w:tc>
        <w:tc>
          <w:tcPr>
            <w:tcW w:w="1132" w:type="dxa"/>
          </w:tcPr>
          <w:p w:rsidR="007B0B9F" w:rsidRDefault="007B0B9F" w:rsidP="001B2342">
            <w:pPr>
              <w:pStyle w:val="NoSpacing"/>
              <w:rPr>
                <w:rFonts w:ascii="Arial" w:hAnsi="Arial" w:cs="Arial"/>
                <w:sz w:val="18"/>
                <w:szCs w:val="18"/>
              </w:rPr>
            </w:pPr>
            <w:r>
              <w:rPr>
                <w:rFonts w:ascii="Arial" w:hAnsi="Arial" w:cs="Arial"/>
                <w:sz w:val="18"/>
                <w:szCs w:val="18"/>
              </w:rPr>
              <w:t>Jan-March</w:t>
            </w:r>
          </w:p>
          <w:p w:rsidR="007B0B9F" w:rsidRDefault="007B0B9F" w:rsidP="001B2342">
            <w:pPr>
              <w:pStyle w:val="NoSpacing"/>
              <w:rPr>
                <w:rFonts w:ascii="Arial" w:hAnsi="Arial" w:cs="Arial"/>
                <w:sz w:val="18"/>
                <w:szCs w:val="18"/>
              </w:rPr>
            </w:pPr>
            <w:r>
              <w:rPr>
                <w:rFonts w:ascii="Arial" w:hAnsi="Arial" w:cs="Arial"/>
                <w:sz w:val="18"/>
                <w:szCs w:val="18"/>
              </w:rPr>
              <w:t>2020</w:t>
            </w:r>
          </w:p>
          <w:p w:rsidR="007B0B9F" w:rsidRDefault="007B0B9F" w:rsidP="001B2342">
            <w:pPr>
              <w:pStyle w:val="NoSpacing"/>
              <w:rPr>
                <w:rFonts w:ascii="Arial" w:hAnsi="Arial" w:cs="Arial"/>
                <w:sz w:val="18"/>
                <w:szCs w:val="18"/>
              </w:rPr>
            </w:pPr>
          </w:p>
          <w:p w:rsidR="007B0B9F" w:rsidRDefault="007B0B9F" w:rsidP="001B2342">
            <w:pPr>
              <w:pStyle w:val="NoSpacing"/>
              <w:rPr>
                <w:rFonts w:ascii="Arial" w:hAnsi="Arial" w:cs="Arial"/>
                <w:sz w:val="18"/>
                <w:szCs w:val="18"/>
              </w:rPr>
            </w:pPr>
          </w:p>
          <w:p w:rsidR="007B0B9F" w:rsidRDefault="007B0B9F" w:rsidP="001B2342">
            <w:pPr>
              <w:pStyle w:val="NoSpacing"/>
              <w:rPr>
                <w:rFonts w:ascii="Arial" w:hAnsi="Arial" w:cs="Arial"/>
                <w:sz w:val="18"/>
                <w:szCs w:val="18"/>
              </w:rPr>
            </w:pPr>
          </w:p>
          <w:p w:rsidR="007B0B9F" w:rsidRDefault="007B0B9F" w:rsidP="001B2342">
            <w:pPr>
              <w:pStyle w:val="NoSpacing"/>
              <w:rPr>
                <w:rFonts w:ascii="Arial" w:hAnsi="Arial" w:cs="Arial"/>
                <w:sz w:val="18"/>
                <w:szCs w:val="18"/>
              </w:rPr>
            </w:pPr>
            <w:r>
              <w:rPr>
                <w:rFonts w:ascii="Arial" w:hAnsi="Arial" w:cs="Arial"/>
                <w:sz w:val="18"/>
                <w:szCs w:val="18"/>
              </w:rPr>
              <w:t>ongoing</w:t>
            </w:r>
          </w:p>
        </w:tc>
        <w:tc>
          <w:tcPr>
            <w:tcW w:w="2974" w:type="dxa"/>
          </w:tcPr>
          <w:p w:rsidR="007B0B9F" w:rsidRDefault="007B0B9F" w:rsidP="001B2342">
            <w:pPr>
              <w:tabs>
                <w:tab w:val="left" w:pos="2370"/>
              </w:tabs>
              <w:spacing w:after="200"/>
              <w:rPr>
                <w:rFonts w:ascii="Arial" w:hAnsi="Arial" w:cs="Arial"/>
                <w:sz w:val="18"/>
                <w:szCs w:val="18"/>
              </w:rPr>
            </w:pPr>
            <w:r>
              <w:rPr>
                <w:rFonts w:ascii="Arial" w:hAnsi="Arial" w:cs="Arial"/>
                <w:sz w:val="18"/>
                <w:szCs w:val="18"/>
              </w:rPr>
              <w:t xml:space="preserve">Self evaluation paper/evaluation </w:t>
            </w:r>
          </w:p>
          <w:p w:rsidR="007B0B9F" w:rsidRDefault="007B0B9F" w:rsidP="001B2342">
            <w:pPr>
              <w:tabs>
                <w:tab w:val="left" w:pos="2370"/>
              </w:tabs>
              <w:spacing w:after="200"/>
              <w:rPr>
                <w:rFonts w:ascii="Arial" w:hAnsi="Arial" w:cs="Arial"/>
                <w:sz w:val="18"/>
                <w:szCs w:val="18"/>
              </w:rPr>
            </w:pPr>
            <w:r>
              <w:rPr>
                <w:rFonts w:ascii="Arial" w:hAnsi="Arial" w:cs="Arial"/>
                <w:sz w:val="18"/>
                <w:szCs w:val="18"/>
              </w:rPr>
              <w:t>Staff self-evaluation using HGIOS indicators</w:t>
            </w:r>
          </w:p>
          <w:p w:rsidR="007B0B9F" w:rsidRDefault="007B0B9F" w:rsidP="001B2342">
            <w:pPr>
              <w:tabs>
                <w:tab w:val="left" w:pos="2370"/>
              </w:tabs>
              <w:spacing w:after="200"/>
              <w:rPr>
                <w:rFonts w:ascii="Arial" w:hAnsi="Arial" w:cs="Arial"/>
                <w:sz w:val="18"/>
                <w:szCs w:val="18"/>
              </w:rPr>
            </w:pPr>
            <w:r>
              <w:rPr>
                <w:rFonts w:ascii="Arial" w:hAnsi="Arial" w:cs="Arial"/>
                <w:sz w:val="18"/>
                <w:szCs w:val="18"/>
              </w:rPr>
              <w:t>Self-evaluation materials contained in : Applying nurture as a whole school approach – Education Scotland</w:t>
            </w:r>
          </w:p>
        </w:tc>
      </w:tr>
      <w:tr w:rsidR="007B0B9F" w:rsidTr="002417D3">
        <w:trPr>
          <w:trHeight w:val="70"/>
        </w:trPr>
        <w:tc>
          <w:tcPr>
            <w:tcW w:w="3428" w:type="dxa"/>
            <w:vMerge/>
            <w:vAlign w:val="bottom"/>
          </w:tcPr>
          <w:p w:rsidR="007B0B9F" w:rsidRPr="00D509D3" w:rsidRDefault="007B0B9F" w:rsidP="001B2342">
            <w:pPr>
              <w:pStyle w:val="NoSpacing"/>
              <w:rPr>
                <w:rFonts w:ascii="Arial" w:hAnsi="Arial" w:cs="Arial"/>
                <w:szCs w:val="22"/>
              </w:rPr>
            </w:pPr>
          </w:p>
        </w:tc>
        <w:tc>
          <w:tcPr>
            <w:tcW w:w="5380" w:type="dxa"/>
          </w:tcPr>
          <w:p w:rsidR="007B0B9F" w:rsidRPr="00DE5735" w:rsidRDefault="007B0B9F" w:rsidP="001B2342">
            <w:pPr>
              <w:pStyle w:val="NoSpacing"/>
              <w:ind w:firstLine="720"/>
              <w:rPr>
                <w:rFonts w:ascii="Arial" w:hAnsi="Arial" w:cs="Arial"/>
                <w:sz w:val="18"/>
                <w:szCs w:val="18"/>
              </w:rPr>
            </w:pPr>
          </w:p>
        </w:tc>
        <w:tc>
          <w:tcPr>
            <w:tcW w:w="2832" w:type="dxa"/>
          </w:tcPr>
          <w:p w:rsidR="007B0B9F" w:rsidRPr="007C4568" w:rsidRDefault="007B0B9F" w:rsidP="001B2342">
            <w:pPr>
              <w:pStyle w:val="NoSpacing"/>
              <w:rPr>
                <w:rFonts w:ascii="Arial" w:hAnsi="Arial" w:cs="Arial"/>
                <w:sz w:val="20"/>
                <w:szCs w:val="20"/>
              </w:rPr>
            </w:pPr>
          </w:p>
        </w:tc>
        <w:tc>
          <w:tcPr>
            <w:tcW w:w="1132" w:type="dxa"/>
          </w:tcPr>
          <w:p w:rsidR="007B0B9F" w:rsidRPr="00A43296" w:rsidRDefault="007B0B9F" w:rsidP="001B2342">
            <w:pPr>
              <w:pStyle w:val="NoSpacing"/>
              <w:rPr>
                <w:rFonts w:ascii="Arial" w:hAnsi="Arial" w:cs="Arial"/>
                <w:sz w:val="18"/>
                <w:szCs w:val="18"/>
              </w:rPr>
            </w:pPr>
          </w:p>
        </w:tc>
        <w:tc>
          <w:tcPr>
            <w:tcW w:w="2974" w:type="dxa"/>
          </w:tcPr>
          <w:p w:rsidR="007B0B9F" w:rsidRPr="00A212B7" w:rsidRDefault="007B0B9F" w:rsidP="001B2342">
            <w:pPr>
              <w:tabs>
                <w:tab w:val="left" w:pos="2370"/>
              </w:tabs>
              <w:spacing w:after="200"/>
              <w:rPr>
                <w:rFonts w:ascii="Arial" w:hAnsi="Arial" w:cs="Arial"/>
                <w:sz w:val="18"/>
                <w:szCs w:val="18"/>
              </w:rPr>
            </w:pPr>
          </w:p>
        </w:tc>
      </w:tr>
    </w:tbl>
    <w:p w:rsidR="007B0B9F" w:rsidRDefault="007B0B9F" w:rsidP="007B0B9F">
      <w:pPr>
        <w:rPr>
          <w:rFonts w:ascii="Arial" w:hAnsi="Arial" w:cs="Arial"/>
          <w:b/>
          <w:bCs/>
          <w:color w:val="C00000"/>
          <w:szCs w:val="26"/>
        </w:rPr>
      </w:pPr>
    </w:p>
    <w:p w:rsidR="00EF10C3" w:rsidRDefault="00EF10C3" w:rsidP="007B0B9F">
      <w:pPr>
        <w:spacing w:after="160" w:line="259" w:lineRule="auto"/>
        <w:rPr>
          <w:rFonts w:ascii="Arial" w:hAnsi="Arial" w:cs="Arial"/>
          <w:b/>
          <w:bCs/>
          <w:color w:val="00B050"/>
          <w:sz w:val="26"/>
          <w:szCs w:val="26"/>
        </w:rPr>
      </w:pPr>
    </w:p>
    <w:p w:rsidR="007B0B9F" w:rsidRPr="00EF10C3" w:rsidRDefault="007B0B9F" w:rsidP="007B0B9F">
      <w:pPr>
        <w:spacing w:after="160" w:line="259" w:lineRule="auto"/>
        <w:rPr>
          <w:rFonts w:ascii="Arial" w:hAnsi="Arial" w:cs="Arial"/>
          <w:b/>
          <w:bCs/>
          <w:color w:val="00B050"/>
          <w:sz w:val="26"/>
          <w:szCs w:val="26"/>
        </w:rPr>
      </w:pPr>
      <w:r w:rsidRPr="00B46131">
        <w:rPr>
          <w:rFonts w:ascii="Arial" w:hAnsi="Arial" w:cs="Arial"/>
          <w:b/>
          <w:bCs/>
          <w:noProof/>
          <w:sz w:val="26"/>
          <w:szCs w:val="26"/>
          <w:lang w:val="en-GB" w:eastAsia="en-GB" w:bidi="ar-SA"/>
        </w:rPr>
        <w:drawing>
          <wp:anchor distT="0" distB="0" distL="114300" distR="114300" simplePos="0" relativeHeight="251900928" behindDoc="0" locked="0" layoutInCell="1" allowOverlap="1" wp14:anchorId="4915BB61" wp14:editId="61C2457D">
            <wp:simplePos x="0" y="0"/>
            <wp:positionH relativeFrom="column">
              <wp:posOffset>9125676</wp:posOffset>
            </wp:positionH>
            <wp:positionV relativeFrom="paragraph">
              <wp:posOffset>-272597</wp:posOffset>
            </wp:positionV>
            <wp:extent cx="485775" cy="620613"/>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oss house logo RED on Whi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5775" cy="620613"/>
                    </a:xfrm>
                    <a:prstGeom prst="rect">
                      <a:avLst/>
                    </a:prstGeom>
                  </pic:spPr>
                </pic:pic>
              </a:graphicData>
            </a:graphic>
            <wp14:sizeRelH relativeFrom="page">
              <wp14:pctWidth>0</wp14:pctWidth>
            </wp14:sizeRelH>
            <wp14:sizeRelV relativeFrom="page">
              <wp14:pctHeight>0</wp14:pctHeight>
            </wp14:sizeRelV>
          </wp:anchor>
        </w:drawing>
      </w:r>
      <w:r w:rsidRPr="008B6DF2">
        <w:rPr>
          <w:rFonts w:ascii="Arial" w:hAnsi="Arial" w:cs="Arial"/>
          <w:b/>
          <w:bCs/>
          <w:color w:val="C00000"/>
          <w:szCs w:val="26"/>
        </w:rPr>
        <w:t>Establishment Maintenance Improvement Planning</w:t>
      </w:r>
      <w:r w:rsidRPr="008B6DF2">
        <w:rPr>
          <w:rFonts w:ascii="Arial" w:hAnsi="Arial" w:cs="Arial"/>
          <w:b/>
          <w:bCs/>
          <w:color w:val="C00000"/>
          <w:szCs w:val="26"/>
        </w:rPr>
        <w:tab/>
      </w:r>
      <w:r w:rsidRPr="008B6DF2">
        <w:rPr>
          <w:rFonts w:ascii="Arial" w:hAnsi="Arial" w:cs="Arial"/>
          <w:b/>
          <w:bCs/>
          <w:color w:val="C00000"/>
          <w:szCs w:val="26"/>
        </w:rPr>
        <w:tab/>
      </w:r>
      <w:r w:rsidRPr="008B6DF2">
        <w:rPr>
          <w:rFonts w:ascii="Arial" w:hAnsi="Arial" w:cs="Arial"/>
          <w:b/>
          <w:bCs/>
          <w:color w:val="C00000"/>
          <w:szCs w:val="26"/>
        </w:rPr>
        <w:tab/>
        <w:t xml:space="preserve"> Session:</w:t>
      </w:r>
      <w:r w:rsidRPr="008B6DF2">
        <w:rPr>
          <w:rFonts w:ascii="Arial" w:hAnsi="Arial" w:cs="Arial"/>
          <w:b/>
          <w:bCs/>
          <w:color w:val="C00000"/>
          <w:szCs w:val="26"/>
        </w:rPr>
        <w:tab/>
      </w:r>
      <w:r>
        <w:rPr>
          <w:rFonts w:ascii="Arial" w:hAnsi="Arial" w:cs="Arial"/>
          <w:b/>
          <w:bCs/>
          <w:color w:val="C00000"/>
          <w:szCs w:val="26"/>
        </w:rPr>
        <w:t>2019/2020</w:t>
      </w:r>
      <w:r>
        <w:rPr>
          <w:rFonts w:ascii="Arial" w:hAnsi="Arial" w:cs="Arial"/>
          <w:b/>
          <w:bCs/>
          <w:color w:val="C00000"/>
          <w:szCs w:val="26"/>
        </w:rPr>
        <w:tab/>
      </w:r>
      <w:r>
        <w:rPr>
          <w:rFonts w:ascii="Arial" w:hAnsi="Arial" w:cs="Arial"/>
          <w:b/>
          <w:bCs/>
          <w:color w:val="C00000"/>
          <w:szCs w:val="26"/>
        </w:rPr>
        <w:tab/>
      </w:r>
      <w:r>
        <w:rPr>
          <w:rFonts w:ascii="Arial" w:hAnsi="Arial" w:cs="Arial"/>
          <w:b/>
          <w:bCs/>
          <w:color w:val="C00000"/>
          <w:szCs w:val="26"/>
        </w:rPr>
        <w:tab/>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7B0B9F" w:rsidRPr="001D5983" w:rsidTr="001B2342">
        <w:trPr>
          <w:tblHeader/>
        </w:trPr>
        <w:tc>
          <w:tcPr>
            <w:tcW w:w="15559" w:type="dxa"/>
            <w:gridSpan w:val="3"/>
            <w:tcBorders>
              <w:top w:val="single" w:sz="4" w:space="0" w:color="auto"/>
              <w:left w:val="single" w:sz="4" w:space="0" w:color="auto"/>
              <w:bottom w:val="single" w:sz="4" w:space="0" w:color="auto"/>
              <w:right w:val="single" w:sz="4" w:space="0" w:color="auto"/>
            </w:tcBorders>
          </w:tcPr>
          <w:p w:rsidR="007B0B9F" w:rsidRPr="00A06446" w:rsidRDefault="007B0B9F" w:rsidP="001B2342">
            <w:pPr>
              <w:ind w:left="142"/>
              <w:rPr>
                <w:b/>
              </w:rPr>
            </w:pPr>
            <w:r w:rsidRPr="00A06446">
              <w:rPr>
                <w:b/>
              </w:rPr>
              <w:t>National Improvement Framework Key Priorities</w:t>
            </w:r>
          </w:p>
          <w:p w:rsidR="007B0B9F" w:rsidRPr="00E75A2B" w:rsidRDefault="007B0B9F" w:rsidP="001B2342">
            <w:pPr>
              <w:pStyle w:val="ListParagraph"/>
              <w:numPr>
                <w:ilvl w:val="0"/>
                <w:numId w:val="3"/>
              </w:numPr>
              <w:rPr>
                <w:rFonts w:ascii="Arial" w:hAnsi="Arial" w:cs="Arial"/>
              </w:rPr>
            </w:pPr>
            <w:r w:rsidRPr="00E75A2B">
              <w:rPr>
                <w:rFonts w:ascii="Arial" w:hAnsi="Arial" w:cs="Arial"/>
              </w:rPr>
              <w:t>Improvement in attainment, particularly in literacy and numeracy;</w:t>
            </w:r>
          </w:p>
          <w:p w:rsidR="007B0B9F" w:rsidRPr="00E75A2B" w:rsidRDefault="007B0B9F" w:rsidP="001B2342">
            <w:pPr>
              <w:pStyle w:val="ListParagraph"/>
              <w:numPr>
                <w:ilvl w:val="0"/>
                <w:numId w:val="3"/>
              </w:numPr>
              <w:rPr>
                <w:rFonts w:ascii="Arial" w:hAnsi="Arial" w:cs="Arial"/>
              </w:rPr>
            </w:pPr>
            <w:r w:rsidRPr="00E75A2B">
              <w:rPr>
                <w:rFonts w:ascii="Arial" w:hAnsi="Arial" w:cs="Arial"/>
              </w:rPr>
              <w:t>Closing the attainment gap between the most and least disadvantaged children;</w:t>
            </w:r>
          </w:p>
          <w:p w:rsidR="007B0B9F" w:rsidRPr="00E75A2B" w:rsidRDefault="007B0B9F" w:rsidP="001B2342">
            <w:pPr>
              <w:pStyle w:val="ListParagraph"/>
              <w:numPr>
                <w:ilvl w:val="0"/>
                <w:numId w:val="3"/>
              </w:numPr>
              <w:rPr>
                <w:rFonts w:ascii="Arial" w:hAnsi="Arial" w:cs="Arial"/>
              </w:rPr>
            </w:pPr>
            <w:r w:rsidRPr="00E75A2B">
              <w:rPr>
                <w:rFonts w:ascii="Arial" w:hAnsi="Arial" w:cs="Arial"/>
              </w:rPr>
              <w:t>Improvement in children and young people’s health and wellbeing; and</w:t>
            </w:r>
          </w:p>
          <w:p w:rsidR="007B0B9F" w:rsidRPr="001D5983" w:rsidRDefault="007B0B9F" w:rsidP="001B2342">
            <w:pPr>
              <w:pStyle w:val="ListParagraph"/>
              <w:numPr>
                <w:ilvl w:val="0"/>
                <w:numId w:val="3"/>
              </w:numPr>
            </w:pPr>
            <w:r w:rsidRPr="00E75A2B">
              <w:rPr>
                <w:rFonts w:ascii="Arial" w:hAnsi="Arial" w:cs="Arial"/>
              </w:rPr>
              <w:t>Improvement in employability skills and sustained positive school leaver destinations for all young people.</w:t>
            </w:r>
          </w:p>
        </w:tc>
      </w:tr>
      <w:tr w:rsidR="007B0B9F" w:rsidRPr="00A06446" w:rsidTr="001B2342">
        <w:trPr>
          <w:tblHeader/>
        </w:trPr>
        <w:tc>
          <w:tcPr>
            <w:tcW w:w="5070" w:type="dxa"/>
            <w:tcBorders>
              <w:top w:val="single" w:sz="4" w:space="0" w:color="auto"/>
              <w:left w:val="single" w:sz="4" w:space="0" w:color="auto"/>
              <w:bottom w:val="single" w:sz="4" w:space="0" w:color="auto"/>
              <w:right w:val="single" w:sz="4" w:space="0" w:color="auto"/>
            </w:tcBorders>
            <w:shd w:val="clear" w:color="auto" w:fill="FF0000"/>
          </w:tcPr>
          <w:p w:rsidR="007B0B9F" w:rsidRPr="0060172E" w:rsidRDefault="007B0B9F" w:rsidP="001B2342">
            <w:pPr>
              <w:ind w:left="142"/>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FF0000"/>
          </w:tcPr>
          <w:p w:rsidR="007B0B9F" w:rsidRPr="0060172E" w:rsidRDefault="007B0B9F" w:rsidP="001B2342">
            <w:pPr>
              <w:rPr>
                <w:rFonts w:ascii="Arial" w:hAnsi="Arial" w:cs="Arial"/>
                <w:b/>
                <w:sz w:val="20"/>
              </w:rPr>
            </w:pPr>
            <w:r w:rsidRPr="0060172E">
              <w:rPr>
                <w:rFonts w:ascii="Arial" w:hAnsi="Arial" w:cs="Arial"/>
                <w:b/>
                <w:sz w:val="20"/>
              </w:rPr>
              <w:t xml:space="preserve">HGIOS 4  and  </w:t>
            </w:r>
            <w:r w:rsidRPr="006F7CA5">
              <w:rPr>
                <w:rFonts w:ascii="Arial" w:hAnsi="Arial" w:cs="Arial"/>
                <w:b/>
                <w:sz w:val="20"/>
                <w:shd w:val="clear" w:color="auto" w:fill="FF0000"/>
              </w:rPr>
              <w:t>Early</w:t>
            </w:r>
            <w:r w:rsidRPr="0060172E">
              <w:rPr>
                <w:rFonts w:ascii="Arial" w:hAnsi="Arial" w:cs="Arial"/>
                <w:b/>
                <w:sz w:val="20"/>
              </w:rPr>
              <w:t xml:space="preserve">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FF0000"/>
          </w:tcPr>
          <w:p w:rsidR="007B0B9F" w:rsidRPr="0060172E" w:rsidRDefault="007B0B9F" w:rsidP="001B2342">
            <w:pPr>
              <w:ind w:left="142"/>
              <w:rPr>
                <w:rFonts w:ascii="Arial" w:hAnsi="Arial" w:cs="Arial"/>
                <w:b/>
                <w:sz w:val="20"/>
              </w:rPr>
            </w:pPr>
            <w:r w:rsidRPr="0060172E">
              <w:rPr>
                <w:rFonts w:ascii="Arial" w:hAnsi="Arial" w:cs="Arial"/>
                <w:b/>
                <w:sz w:val="20"/>
              </w:rPr>
              <w:t xml:space="preserve">SLC Education Resources </w:t>
            </w:r>
            <w:r>
              <w:rPr>
                <w:rFonts w:ascii="Arial" w:hAnsi="Arial" w:cs="Arial"/>
                <w:b/>
                <w:sz w:val="20"/>
              </w:rPr>
              <w:t>Themes</w:t>
            </w:r>
          </w:p>
        </w:tc>
      </w:tr>
      <w:tr w:rsidR="007B0B9F" w:rsidRPr="00C92EAA" w:rsidTr="001B2342">
        <w:trPr>
          <w:cantSplit/>
          <w:trHeight w:val="792"/>
        </w:trPr>
        <w:tc>
          <w:tcPr>
            <w:tcW w:w="5070" w:type="dxa"/>
            <w:vMerge w:val="restart"/>
            <w:tcBorders>
              <w:top w:val="single" w:sz="4" w:space="0" w:color="auto"/>
              <w:left w:val="single" w:sz="4" w:space="0" w:color="auto"/>
              <w:right w:val="single" w:sz="4" w:space="0" w:color="auto"/>
            </w:tcBorders>
          </w:tcPr>
          <w:p w:rsidR="007B0B9F" w:rsidRPr="00943A5A" w:rsidRDefault="007B0B9F" w:rsidP="001B2342">
            <w:pPr>
              <w:rPr>
                <w:rFonts w:ascii="Arial" w:hAnsi="Arial" w:cs="Arial"/>
                <w:sz w:val="32"/>
              </w:rPr>
            </w:pPr>
          </w:p>
          <w:p w:rsidR="007B0B9F" w:rsidRPr="00943A5A" w:rsidRDefault="007B0B9F" w:rsidP="001B2342">
            <w:pPr>
              <w:pStyle w:val="ListParagraph"/>
              <w:numPr>
                <w:ilvl w:val="0"/>
                <w:numId w:val="4"/>
              </w:numPr>
              <w:rPr>
                <w:rFonts w:ascii="Arial" w:hAnsi="Arial" w:cs="Arial"/>
                <w:szCs w:val="16"/>
              </w:rPr>
            </w:pPr>
            <w:r w:rsidRPr="00943A5A">
              <w:rPr>
                <w:rFonts w:ascii="Arial" w:hAnsi="Arial" w:cs="Arial"/>
                <w:szCs w:val="16"/>
              </w:rPr>
              <w:t xml:space="preserve">School leadership    </w:t>
            </w:r>
          </w:p>
          <w:p w:rsidR="007B0B9F" w:rsidRPr="00943A5A" w:rsidRDefault="007B0B9F" w:rsidP="001B2342">
            <w:pPr>
              <w:rPr>
                <w:rFonts w:ascii="Arial" w:hAnsi="Arial" w:cs="Arial"/>
                <w:szCs w:val="16"/>
              </w:rPr>
            </w:pPr>
          </w:p>
          <w:p w:rsidR="007B0B9F" w:rsidRPr="00943A5A" w:rsidRDefault="007B0B9F" w:rsidP="001B2342">
            <w:pPr>
              <w:pStyle w:val="ListParagraph"/>
              <w:numPr>
                <w:ilvl w:val="0"/>
                <w:numId w:val="4"/>
              </w:numPr>
              <w:rPr>
                <w:rFonts w:ascii="Arial" w:hAnsi="Arial" w:cs="Arial"/>
                <w:szCs w:val="16"/>
              </w:rPr>
            </w:pPr>
            <w:r w:rsidRPr="00943A5A">
              <w:rPr>
                <w:rFonts w:ascii="Arial" w:hAnsi="Arial" w:cs="Arial"/>
                <w:szCs w:val="16"/>
              </w:rPr>
              <w:t xml:space="preserve">Teacher  professionalism </w:t>
            </w:r>
          </w:p>
          <w:p w:rsidR="007B0B9F" w:rsidRPr="00943A5A" w:rsidRDefault="007B0B9F" w:rsidP="001B2342">
            <w:pPr>
              <w:pStyle w:val="ListParagraph"/>
              <w:ind w:left="502"/>
              <w:rPr>
                <w:rFonts w:ascii="Arial" w:hAnsi="Arial" w:cs="Arial"/>
                <w:szCs w:val="16"/>
              </w:rPr>
            </w:pPr>
          </w:p>
          <w:p w:rsidR="007B0B9F" w:rsidRPr="00943A5A" w:rsidRDefault="007B0B9F" w:rsidP="001B2342">
            <w:pPr>
              <w:pStyle w:val="ListParagraph"/>
              <w:numPr>
                <w:ilvl w:val="0"/>
                <w:numId w:val="4"/>
              </w:numPr>
              <w:rPr>
                <w:rFonts w:ascii="Arial" w:hAnsi="Arial" w:cs="Arial"/>
                <w:szCs w:val="16"/>
              </w:rPr>
            </w:pPr>
            <w:r w:rsidRPr="00943A5A">
              <w:rPr>
                <w:rFonts w:ascii="Arial" w:hAnsi="Arial" w:cs="Arial"/>
                <w:szCs w:val="16"/>
              </w:rPr>
              <w:t>Parental engagement</w:t>
            </w:r>
          </w:p>
          <w:p w:rsidR="007B0B9F" w:rsidRPr="00943A5A" w:rsidRDefault="007B0B9F" w:rsidP="001B2342">
            <w:pPr>
              <w:rPr>
                <w:rFonts w:ascii="Arial" w:hAnsi="Arial" w:cs="Arial"/>
                <w:szCs w:val="16"/>
              </w:rPr>
            </w:pPr>
          </w:p>
          <w:p w:rsidR="007B0B9F" w:rsidRPr="002C55BB" w:rsidRDefault="007B0B9F" w:rsidP="001B2342">
            <w:pPr>
              <w:pStyle w:val="ListParagraph"/>
              <w:numPr>
                <w:ilvl w:val="0"/>
                <w:numId w:val="4"/>
              </w:numPr>
              <w:rPr>
                <w:rFonts w:ascii="Arial" w:hAnsi="Arial" w:cs="Arial"/>
                <w:szCs w:val="16"/>
                <w:u w:val="thick" w:color="FF0000"/>
              </w:rPr>
            </w:pPr>
            <w:r w:rsidRPr="002C55BB">
              <w:rPr>
                <w:rFonts w:ascii="Arial" w:hAnsi="Arial" w:cs="Arial"/>
                <w:szCs w:val="16"/>
                <w:u w:val="thick" w:color="FF0000"/>
              </w:rPr>
              <w:t>Assessment of children’s progress</w:t>
            </w:r>
          </w:p>
          <w:p w:rsidR="007B0B9F" w:rsidRPr="00943A5A" w:rsidRDefault="007B0B9F" w:rsidP="001B2342">
            <w:pPr>
              <w:pStyle w:val="ListParagraph"/>
              <w:ind w:left="502"/>
              <w:rPr>
                <w:rFonts w:ascii="Arial" w:hAnsi="Arial" w:cs="Arial"/>
                <w:szCs w:val="16"/>
              </w:rPr>
            </w:pPr>
          </w:p>
          <w:p w:rsidR="007B0B9F" w:rsidRPr="002C55BB" w:rsidRDefault="007B0B9F" w:rsidP="001B2342">
            <w:pPr>
              <w:pStyle w:val="ListParagraph"/>
              <w:numPr>
                <w:ilvl w:val="0"/>
                <w:numId w:val="4"/>
              </w:numPr>
              <w:rPr>
                <w:rFonts w:ascii="Arial" w:hAnsi="Arial" w:cs="Arial"/>
                <w:szCs w:val="16"/>
                <w:u w:val="thick" w:color="FF0000"/>
              </w:rPr>
            </w:pPr>
            <w:r w:rsidRPr="002C55BB">
              <w:rPr>
                <w:rFonts w:ascii="Arial" w:hAnsi="Arial" w:cs="Arial"/>
                <w:szCs w:val="16"/>
                <w:u w:val="thick" w:color="FF0000"/>
              </w:rPr>
              <w:t>School improvement</w:t>
            </w:r>
          </w:p>
          <w:p w:rsidR="007B0B9F" w:rsidRPr="00943A5A" w:rsidRDefault="007B0B9F" w:rsidP="001B2342">
            <w:pPr>
              <w:pStyle w:val="ListParagraph"/>
              <w:ind w:left="502"/>
              <w:rPr>
                <w:rFonts w:ascii="Arial" w:hAnsi="Arial" w:cs="Arial"/>
                <w:szCs w:val="16"/>
              </w:rPr>
            </w:pPr>
          </w:p>
          <w:p w:rsidR="007B0B9F" w:rsidRPr="00943A5A" w:rsidRDefault="007B0B9F" w:rsidP="001B2342">
            <w:pPr>
              <w:pStyle w:val="ListParagraph"/>
              <w:numPr>
                <w:ilvl w:val="0"/>
                <w:numId w:val="4"/>
              </w:numPr>
              <w:rPr>
                <w:szCs w:val="16"/>
              </w:rPr>
            </w:pPr>
            <w:r w:rsidRPr="00943A5A">
              <w:rPr>
                <w:rFonts w:ascii="Arial" w:hAnsi="Arial" w:cs="Arial"/>
                <w:szCs w:val="16"/>
              </w:rPr>
              <w:t>Performance information</w:t>
            </w:r>
          </w:p>
          <w:p w:rsidR="007B0B9F" w:rsidRPr="00A06446" w:rsidRDefault="007B0B9F" w:rsidP="001B2342">
            <w:pPr>
              <w:pStyle w:val="ListParagraph"/>
              <w:ind w:left="502"/>
            </w:pPr>
          </w:p>
        </w:tc>
        <w:tc>
          <w:tcPr>
            <w:tcW w:w="6237" w:type="dxa"/>
            <w:vMerge w:val="restart"/>
            <w:tcBorders>
              <w:top w:val="single" w:sz="4" w:space="0" w:color="auto"/>
              <w:left w:val="single" w:sz="4" w:space="0" w:color="auto"/>
              <w:right w:val="single" w:sz="4" w:space="0" w:color="auto"/>
            </w:tcBorders>
          </w:tcPr>
          <w:p w:rsidR="007B0B9F" w:rsidRPr="0060172E" w:rsidRDefault="007B0B9F" w:rsidP="001B2342">
            <w:pPr>
              <w:rPr>
                <w:rFonts w:ascii="Arial" w:hAnsi="Arial" w:cs="Arial"/>
                <w:sz w:val="16"/>
                <w:szCs w:val="16"/>
              </w:rPr>
            </w:pPr>
          </w:p>
          <w:p w:rsidR="007B0B9F" w:rsidRPr="005309AD" w:rsidRDefault="007B0B9F" w:rsidP="001B2342">
            <w:pPr>
              <w:pStyle w:val="ListParagraph"/>
              <w:numPr>
                <w:ilvl w:val="0"/>
                <w:numId w:val="6"/>
              </w:numPr>
              <w:rPr>
                <w:rFonts w:ascii="Arial" w:hAnsi="Arial" w:cs="Arial"/>
                <w:sz w:val="20"/>
                <w:szCs w:val="20"/>
              </w:rPr>
            </w:pPr>
            <w:r w:rsidRPr="005309AD">
              <w:rPr>
                <w:rFonts w:ascii="Arial" w:hAnsi="Arial" w:cs="Arial"/>
                <w:sz w:val="20"/>
                <w:szCs w:val="20"/>
              </w:rPr>
              <w:t>1.1 Self Evaluation for self-improvement</w:t>
            </w:r>
          </w:p>
          <w:p w:rsidR="007B0B9F" w:rsidRPr="002C55BB" w:rsidRDefault="007B0B9F" w:rsidP="001B2342">
            <w:pPr>
              <w:pStyle w:val="ListParagraph"/>
              <w:numPr>
                <w:ilvl w:val="0"/>
                <w:numId w:val="2"/>
              </w:numPr>
              <w:rPr>
                <w:rFonts w:ascii="Arial" w:hAnsi="Arial" w:cs="Arial"/>
                <w:sz w:val="20"/>
                <w:szCs w:val="20"/>
                <w:u w:val="thick" w:color="FF0000"/>
              </w:rPr>
            </w:pPr>
            <w:r w:rsidRPr="002C55BB">
              <w:rPr>
                <w:rFonts w:ascii="Arial" w:hAnsi="Arial" w:cs="Arial"/>
                <w:sz w:val="20"/>
                <w:szCs w:val="20"/>
                <w:u w:val="thick" w:color="FF0000"/>
              </w:rPr>
              <w:t>1.2 Leadership for learning</w:t>
            </w:r>
          </w:p>
          <w:p w:rsidR="007B0B9F" w:rsidRPr="005309AD" w:rsidRDefault="007B0B9F" w:rsidP="001B2342">
            <w:pPr>
              <w:pStyle w:val="ListParagraph"/>
              <w:numPr>
                <w:ilvl w:val="0"/>
                <w:numId w:val="1"/>
              </w:numPr>
              <w:rPr>
                <w:rFonts w:ascii="Arial" w:hAnsi="Arial" w:cs="Arial"/>
                <w:sz w:val="20"/>
                <w:szCs w:val="20"/>
              </w:rPr>
            </w:pPr>
            <w:r w:rsidRPr="005309AD">
              <w:rPr>
                <w:rFonts w:ascii="Arial" w:hAnsi="Arial" w:cs="Arial"/>
                <w:sz w:val="20"/>
                <w:szCs w:val="20"/>
              </w:rPr>
              <w:t>1.3 Leadership of change</w:t>
            </w:r>
          </w:p>
          <w:p w:rsidR="007B0B9F" w:rsidRPr="005309AD" w:rsidRDefault="007B0B9F" w:rsidP="001B2342">
            <w:pPr>
              <w:pStyle w:val="ListParagraph"/>
              <w:numPr>
                <w:ilvl w:val="0"/>
                <w:numId w:val="1"/>
              </w:numPr>
              <w:rPr>
                <w:rFonts w:ascii="Arial" w:hAnsi="Arial" w:cs="Arial"/>
                <w:sz w:val="20"/>
                <w:szCs w:val="20"/>
              </w:rPr>
            </w:pPr>
            <w:r w:rsidRPr="005309AD">
              <w:rPr>
                <w:rFonts w:ascii="Arial" w:hAnsi="Arial" w:cs="Arial"/>
                <w:sz w:val="20"/>
                <w:szCs w:val="20"/>
              </w:rPr>
              <w:t>1.4 Leadership and management of staff</w:t>
            </w:r>
          </w:p>
          <w:p w:rsidR="007B0B9F" w:rsidRPr="005309AD" w:rsidRDefault="007B0B9F" w:rsidP="001B2342">
            <w:pPr>
              <w:pStyle w:val="ListParagraph"/>
              <w:numPr>
                <w:ilvl w:val="0"/>
                <w:numId w:val="1"/>
              </w:numPr>
              <w:rPr>
                <w:rFonts w:ascii="Arial" w:hAnsi="Arial" w:cs="Arial"/>
                <w:sz w:val="20"/>
                <w:szCs w:val="20"/>
              </w:rPr>
            </w:pPr>
            <w:r w:rsidRPr="005309AD">
              <w:rPr>
                <w:rFonts w:ascii="Arial" w:hAnsi="Arial" w:cs="Arial"/>
                <w:sz w:val="20"/>
                <w:szCs w:val="20"/>
              </w:rPr>
              <w:t>1.5 Management of resources to promote equity</w:t>
            </w:r>
          </w:p>
          <w:p w:rsidR="007B0B9F" w:rsidRPr="005309AD" w:rsidRDefault="007B0B9F" w:rsidP="001B2342">
            <w:pPr>
              <w:pStyle w:val="ListParagraph"/>
              <w:numPr>
                <w:ilvl w:val="0"/>
                <w:numId w:val="1"/>
              </w:numPr>
              <w:rPr>
                <w:rFonts w:ascii="Arial" w:hAnsi="Arial" w:cs="Arial"/>
                <w:sz w:val="20"/>
                <w:szCs w:val="20"/>
              </w:rPr>
            </w:pPr>
            <w:r w:rsidRPr="005309AD">
              <w:rPr>
                <w:rFonts w:ascii="Arial" w:hAnsi="Arial" w:cs="Arial"/>
                <w:sz w:val="20"/>
                <w:szCs w:val="20"/>
              </w:rPr>
              <w:t>2.1 Safeguarding and child protection</w:t>
            </w:r>
          </w:p>
          <w:p w:rsidR="007B0B9F" w:rsidRPr="0058220E" w:rsidRDefault="007B0B9F" w:rsidP="001B2342">
            <w:pPr>
              <w:pStyle w:val="ListParagraph"/>
              <w:numPr>
                <w:ilvl w:val="0"/>
                <w:numId w:val="1"/>
              </w:numPr>
              <w:rPr>
                <w:rFonts w:ascii="Arial" w:hAnsi="Arial" w:cs="Arial"/>
                <w:sz w:val="20"/>
                <w:szCs w:val="20"/>
                <w:u w:color="FF0000"/>
              </w:rPr>
            </w:pPr>
            <w:r w:rsidRPr="0058220E">
              <w:rPr>
                <w:rFonts w:ascii="Arial" w:hAnsi="Arial" w:cs="Arial"/>
                <w:sz w:val="20"/>
                <w:szCs w:val="20"/>
                <w:u w:color="FF0000"/>
              </w:rPr>
              <w:t>2.2 Curriculum</w:t>
            </w:r>
          </w:p>
          <w:p w:rsidR="007B0B9F" w:rsidRPr="002C55BB" w:rsidRDefault="007B0B9F" w:rsidP="001B2342">
            <w:pPr>
              <w:pStyle w:val="ListParagraph"/>
              <w:numPr>
                <w:ilvl w:val="0"/>
                <w:numId w:val="1"/>
              </w:numPr>
              <w:rPr>
                <w:rFonts w:ascii="Arial" w:hAnsi="Arial" w:cs="Arial"/>
                <w:sz w:val="20"/>
                <w:szCs w:val="20"/>
                <w:u w:val="thick" w:color="FF0000"/>
              </w:rPr>
            </w:pPr>
            <w:r w:rsidRPr="002C55BB">
              <w:rPr>
                <w:rFonts w:ascii="Arial" w:hAnsi="Arial" w:cs="Arial"/>
                <w:sz w:val="20"/>
                <w:szCs w:val="20"/>
                <w:u w:val="thick" w:color="FF0000"/>
              </w:rPr>
              <w:t>2.3 Learning teaching and assessment</w:t>
            </w:r>
          </w:p>
          <w:p w:rsidR="007B0B9F" w:rsidRPr="005309AD" w:rsidRDefault="007B0B9F" w:rsidP="001B2342">
            <w:pPr>
              <w:pStyle w:val="ListParagraph"/>
              <w:numPr>
                <w:ilvl w:val="0"/>
                <w:numId w:val="1"/>
              </w:numPr>
              <w:rPr>
                <w:rFonts w:ascii="Arial" w:hAnsi="Arial" w:cs="Arial"/>
                <w:sz w:val="20"/>
                <w:szCs w:val="20"/>
              </w:rPr>
            </w:pPr>
            <w:r w:rsidRPr="005309AD">
              <w:rPr>
                <w:rFonts w:ascii="Arial" w:hAnsi="Arial" w:cs="Arial"/>
                <w:sz w:val="20"/>
                <w:szCs w:val="20"/>
              </w:rPr>
              <w:t>2.4 Personalised support</w:t>
            </w:r>
          </w:p>
          <w:p w:rsidR="007B0B9F" w:rsidRPr="002C55BB" w:rsidRDefault="007B0B9F" w:rsidP="001B2342">
            <w:pPr>
              <w:pStyle w:val="ListParagraph"/>
              <w:numPr>
                <w:ilvl w:val="0"/>
                <w:numId w:val="1"/>
              </w:numPr>
              <w:rPr>
                <w:rFonts w:ascii="Arial" w:hAnsi="Arial" w:cs="Arial"/>
                <w:sz w:val="20"/>
                <w:szCs w:val="20"/>
                <w:u w:val="thick" w:color="FF0000"/>
              </w:rPr>
            </w:pPr>
            <w:r w:rsidRPr="002C55BB">
              <w:rPr>
                <w:rFonts w:ascii="Arial" w:hAnsi="Arial" w:cs="Arial"/>
                <w:sz w:val="20"/>
                <w:szCs w:val="20"/>
                <w:u w:val="thick" w:color="FF0000"/>
              </w:rPr>
              <w:t>2.5 Family learning</w:t>
            </w:r>
          </w:p>
          <w:p w:rsidR="007B0B9F" w:rsidRPr="005309AD" w:rsidRDefault="007B0B9F" w:rsidP="001B2342">
            <w:pPr>
              <w:pStyle w:val="ListParagraph"/>
              <w:numPr>
                <w:ilvl w:val="0"/>
                <w:numId w:val="1"/>
              </w:numPr>
              <w:rPr>
                <w:rFonts w:ascii="Arial" w:hAnsi="Arial" w:cs="Arial"/>
                <w:sz w:val="20"/>
                <w:szCs w:val="20"/>
              </w:rPr>
            </w:pPr>
            <w:r w:rsidRPr="005309AD">
              <w:rPr>
                <w:rFonts w:ascii="Arial" w:hAnsi="Arial" w:cs="Arial"/>
                <w:sz w:val="20"/>
                <w:szCs w:val="20"/>
              </w:rPr>
              <w:t>2.6 Transitions</w:t>
            </w:r>
          </w:p>
          <w:p w:rsidR="007B0B9F" w:rsidRPr="005309AD" w:rsidRDefault="007B0B9F" w:rsidP="001B2342">
            <w:pPr>
              <w:pStyle w:val="ListParagraph"/>
              <w:numPr>
                <w:ilvl w:val="0"/>
                <w:numId w:val="1"/>
              </w:numPr>
              <w:rPr>
                <w:rFonts w:ascii="Arial" w:hAnsi="Arial" w:cs="Arial"/>
                <w:sz w:val="20"/>
                <w:szCs w:val="20"/>
              </w:rPr>
            </w:pPr>
            <w:r w:rsidRPr="005309AD">
              <w:rPr>
                <w:rFonts w:ascii="Arial" w:hAnsi="Arial" w:cs="Arial"/>
                <w:sz w:val="20"/>
                <w:szCs w:val="20"/>
              </w:rPr>
              <w:t>2.7 Partnership</w:t>
            </w:r>
          </w:p>
          <w:p w:rsidR="007B0B9F" w:rsidRPr="005309AD" w:rsidRDefault="007B0B9F" w:rsidP="001B2342">
            <w:pPr>
              <w:pStyle w:val="ListParagraph"/>
              <w:numPr>
                <w:ilvl w:val="0"/>
                <w:numId w:val="1"/>
              </w:numPr>
              <w:rPr>
                <w:rFonts w:ascii="Arial" w:hAnsi="Arial" w:cs="Arial"/>
                <w:sz w:val="20"/>
                <w:szCs w:val="20"/>
              </w:rPr>
            </w:pPr>
            <w:r w:rsidRPr="005309AD">
              <w:rPr>
                <w:rFonts w:ascii="Arial" w:hAnsi="Arial" w:cs="Arial"/>
                <w:sz w:val="20"/>
                <w:szCs w:val="20"/>
              </w:rPr>
              <w:t>3.1 Ensuring wellbeing, equality and inclusion</w:t>
            </w:r>
          </w:p>
          <w:p w:rsidR="007B0B9F" w:rsidRPr="005309AD" w:rsidRDefault="007B0B9F" w:rsidP="001B2342">
            <w:pPr>
              <w:pStyle w:val="ListParagraph"/>
              <w:numPr>
                <w:ilvl w:val="0"/>
                <w:numId w:val="1"/>
              </w:numPr>
              <w:rPr>
                <w:rFonts w:ascii="Arial" w:hAnsi="Arial" w:cs="Arial"/>
                <w:sz w:val="20"/>
                <w:szCs w:val="20"/>
              </w:rPr>
            </w:pPr>
            <w:r w:rsidRPr="005309AD">
              <w:rPr>
                <w:rFonts w:ascii="Arial" w:hAnsi="Arial" w:cs="Arial"/>
                <w:sz w:val="20"/>
                <w:szCs w:val="20"/>
              </w:rPr>
              <w:t xml:space="preserve">3.2 Raising attainment and achievement/Securing children’s progress </w:t>
            </w:r>
          </w:p>
          <w:p w:rsidR="007B0B9F" w:rsidRPr="005309AD" w:rsidRDefault="007B0B9F" w:rsidP="001B2342">
            <w:pPr>
              <w:pStyle w:val="ListParagraph"/>
              <w:numPr>
                <w:ilvl w:val="0"/>
                <w:numId w:val="1"/>
              </w:numPr>
              <w:rPr>
                <w:rFonts w:ascii="Arial" w:hAnsi="Arial" w:cs="Arial"/>
                <w:sz w:val="20"/>
                <w:szCs w:val="20"/>
              </w:rPr>
            </w:pPr>
            <w:r w:rsidRPr="005309AD">
              <w:rPr>
                <w:rFonts w:ascii="Arial" w:hAnsi="Arial" w:cs="Arial"/>
                <w:sz w:val="20"/>
                <w:szCs w:val="20"/>
              </w:rPr>
              <w:t>3.3 Increasing creativity and employability/ Developing creativity and skills for life and learning</w:t>
            </w:r>
          </w:p>
          <w:p w:rsidR="007B0B9F" w:rsidRPr="00003606" w:rsidRDefault="007B0B9F" w:rsidP="001B2342">
            <w:pPr>
              <w:pStyle w:val="Default"/>
              <w:ind w:left="720"/>
              <w:rPr>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7B0B9F" w:rsidRPr="002C55BB" w:rsidRDefault="007B0B9F" w:rsidP="001B2342">
            <w:pPr>
              <w:spacing w:line="276" w:lineRule="auto"/>
              <w:ind w:right="113"/>
              <w:rPr>
                <w:rFonts w:ascii="Arial" w:hAnsi="Arial" w:cs="Arial"/>
                <w:u w:val="thick" w:color="FF0000"/>
              </w:rPr>
            </w:pPr>
            <w:r w:rsidRPr="002C55BB">
              <w:rPr>
                <w:rFonts w:ascii="Arial" w:hAnsi="Arial" w:cs="Arial"/>
                <w:u w:val="thick" w:color="FF0000"/>
              </w:rPr>
              <w:t>Transform Learning and</w:t>
            </w:r>
          </w:p>
          <w:p w:rsidR="007B0B9F" w:rsidRPr="00C92EAA" w:rsidRDefault="007B0B9F" w:rsidP="001B2342">
            <w:pPr>
              <w:spacing w:line="276" w:lineRule="auto"/>
              <w:rPr>
                <w:rFonts w:ascii="Arial" w:hAnsi="Arial" w:cs="Arial"/>
                <w:b/>
                <w:sz w:val="18"/>
                <w:szCs w:val="18"/>
              </w:rPr>
            </w:pPr>
            <w:r w:rsidRPr="002C55BB">
              <w:rPr>
                <w:rFonts w:ascii="Arial" w:hAnsi="Arial" w:cs="Arial"/>
                <w:u w:val="thick" w:color="FF0000"/>
              </w:rPr>
              <w:t>Teaching/Implement CfE</w:t>
            </w:r>
          </w:p>
        </w:tc>
      </w:tr>
      <w:tr w:rsidR="007B0B9F" w:rsidRPr="00C92EAA" w:rsidTr="001B2342">
        <w:trPr>
          <w:cantSplit/>
          <w:trHeight w:val="792"/>
        </w:trPr>
        <w:tc>
          <w:tcPr>
            <w:tcW w:w="5070" w:type="dxa"/>
            <w:vMerge/>
            <w:tcBorders>
              <w:left w:val="single" w:sz="4" w:space="0" w:color="auto"/>
              <w:right w:val="single" w:sz="4" w:space="0" w:color="auto"/>
            </w:tcBorders>
          </w:tcPr>
          <w:p w:rsidR="007B0B9F" w:rsidRPr="0010300D" w:rsidRDefault="007B0B9F" w:rsidP="001B2342">
            <w:pPr>
              <w:rPr>
                <w:rFonts w:ascii="Arial" w:hAnsi="Arial" w:cs="Arial"/>
                <w:sz w:val="16"/>
                <w:szCs w:val="16"/>
              </w:rPr>
            </w:pPr>
          </w:p>
        </w:tc>
        <w:tc>
          <w:tcPr>
            <w:tcW w:w="6237" w:type="dxa"/>
            <w:vMerge/>
            <w:tcBorders>
              <w:left w:val="single" w:sz="4" w:space="0" w:color="auto"/>
              <w:right w:val="single" w:sz="4" w:space="0" w:color="auto"/>
            </w:tcBorders>
          </w:tcPr>
          <w:p w:rsidR="007B0B9F" w:rsidRDefault="007B0B9F"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7B0B9F" w:rsidRDefault="007B0B9F" w:rsidP="001B2342">
            <w:pPr>
              <w:rPr>
                <w:rFonts w:ascii="Arial" w:hAnsi="Arial" w:cs="Arial"/>
              </w:rPr>
            </w:pPr>
          </w:p>
          <w:p w:rsidR="007B0B9F" w:rsidRDefault="007B0B9F" w:rsidP="001B2342">
            <w:pPr>
              <w:rPr>
                <w:rFonts w:ascii="Arial" w:hAnsi="Arial" w:cs="Arial"/>
              </w:rPr>
            </w:pPr>
            <w:r>
              <w:rPr>
                <w:rFonts w:ascii="Arial" w:hAnsi="Arial" w:cs="Arial"/>
              </w:rPr>
              <w:t>Meeting the N</w:t>
            </w:r>
            <w:r w:rsidRPr="0010300D">
              <w:rPr>
                <w:rFonts w:ascii="Arial" w:hAnsi="Arial" w:cs="Arial"/>
              </w:rPr>
              <w:t>ee</w:t>
            </w:r>
            <w:r>
              <w:rPr>
                <w:rFonts w:ascii="Arial" w:hAnsi="Arial" w:cs="Arial"/>
              </w:rPr>
              <w:t>ds of all Learners’,</w:t>
            </w:r>
          </w:p>
          <w:p w:rsidR="007B0B9F" w:rsidRPr="0010300D" w:rsidRDefault="007B0B9F" w:rsidP="001B2342">
            <w:pPr>
              <w:rPr>
                <w:rFonts w:ascii="Arial" w:hAnsi="Arial" w:cs="Arial"/>
                <w:bCs/>
                <w:color w:val="0070C0"/>
              </w:rPr>
            </w:pPr>
            <w:r>
              <w:rPr>
                <w:rFonts w:ascii="Arial" w:hAnsi="Arial" w:cs="Arial"/>
              </w:rPr>
              <w:t>GIRFEC and Statutory D</w:t>
            </w:r>
            <w:r w:rsidRPr="0010300D">
              <w:rPr>
                <w:rFonts w:ascii="Arial" w:hAnsi="Arial" w:cs="Arial"/>
              </w:rPr>
              <w:t xml:space="preserve">uties </w:t>
            </w:r>
          </w:p>
          <w:p w:rsidR="007B0B9F" w:rsidRPr="00C92EAA" w:rsidRDefault="007B0B9F" w:rsidP="001B2342">
            <w:pPr>
              <w:spacing w:line="276" w:lineRule="auto"/>
              <w:rPr>
                <w:rFonts w:ascii="Arial" w:hAnsi="Arial" w:cs="Arial"/>
                <w:b/>
                <w:sz w:val="18"/>
                <w:szCs w:val="18"/>
              </w:rPr>
            </w:pPr>
          </w:p>
        </w:tc>
      </w:tr>
      <w:tr w:rsidR="007B0B9F" w:rsidRPr="00C92EAA" w:rsidTr="001B2342">
        <w:trPr>
          <w:cantSplit/>
          <w:trHeight w:val="792"/>
        </w:trPr>
        <w:tc>
          <w:tcPr>
            <w:tcW w:w="5070" w:type="dxa"/>
            <w:vMerge/>
            <w:tcBorders>
              <w:left w:val="single" w:sz="4" w:space="0" w:color="auto"/>
              <w:right w:val="single" w:sz="4" w:space="0" w:color="auto"/>
            </w:tcBorders>
          </w:tcPr>
          <w:p w:rsidR="007B0B9F" w:rsidRPr="0010300D" w:rsidRDefault="007B0B9F" w:rsidP="001B2342">
            <w:pPr>
              <w:rPr>
                <w:rFonts w:ascii="Arial" w:hAnsi="Arial" w:cs="Arial"/>
                <w:sz w:val="16"/>
                <w:szCs w:val="16"/>
              </w:rPr>
            </w:pPr>
          </w:p>
        </w:tc>
        <w:tc>
          <w:tcPr>
            <w:tcW w:w="6237" w:type="dxa"/>
            <w:vMerge/>
            <w:tcBorders>
              <w:left w:val="single" w:sz="4" w:space="0" w:color="auto"/>
              <w:right w:val="single" w:sz="4" w:space="0" w:color="auto"/>
            </w:tcBorders>
          </w:tcPr>
          <w:p w:rsidR="007B0B9F" w:rsidRDefault="007B0B9F"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7B0B9F" w:rsidRPr="0010300D" w:rsidRDefault="007B0B9F" w:rsidP="001B2342">
            <w:pPr>
              <w:rPr>
                <w:rFonts w:ascii="Arial" w:hAnsi="Arial" w:cs="Arial"/>
              </w:rPr>
            </w:pPr>
          </w:p>
          <w:p w:rsidR="007B0B9F" w:rsidRPr="0010300D" w:rsidRDefault="007B0B9F" w:rsidP="001B2342">
            <w:pPr>
              <w:rPr>
                <w:rFonts w:ascii="Arial" w:hAnsi="Arial" w:cs="Arial"/>
              </w:rPr>
            </w:pPr>
            <w:r>
              <w:rPr>
                <w:rFonts w:ascii="Arial" w:hAnsi="Arial" w:cs="Arial"/>
              </w:rPr>
              <w:t>Skills for Learning, Life and W</w:t>
            </w:r>
            <w:r w:rsidRPr="0010300D">
              <w:rPr>
                <w:rFonts w:ascii="Arial" w:hAnsi="Arial" w:cs="Arial"/>
              </w:rPr>
              <w:t>ork</w:t>
            </w:r>
          </w:p>
          <w:p w:rsidR="007B0B9F" w:rsidRPr="00C92EAA" w:rsidRDefault="007B0B9F" w:rsidP="001B2342">
            <w:pPr>
              <w:spacing w:line="276" w:lineRule="auto"/>
              <w:rPr>
                <w:rFonts w:ascii="Arial" w:hAnsi="Arial" w:cs="Arial"/>
                <w:b/>
                <w:sz w:val="18"/>
                <w:szCs w:val="18"/>
              </w:rPr>
            </w:pPr>
          </w:p>
        </w:tc>
      </w:tr>
      <w:tr w:rsidR="007B0B9F" w:rsidRPr="00E75A2B" w:rsidTr="001B2342">
        <w:trPr>
          <w:cantSplit/>
          <w:trHeight w:val="792"/>
        </w:trPr>
        <w:tc>
          <w:tcPr>
            <w:tcW w:w="5070" w:type="dxa"/>
            <w:vMerge/>
            <w:tcBorders>
              <w:left w:val="single" w:sz="4" w:space="0" w:color="auto"/>
              <w:right w:val="single" w:sz="4" w:space="0" w:color="auto"/>
            </w:tcBorders>
          </w:tcPr>
          <w:p w:rsidR="007B0B9F" w:rsidRPr="0010300D" w:rsidRDefault="007B0B9F" w:rsidP="001B2342">
            <w:pPr>
              <w:rPr>
                <w:rFonts w:ascii="Arial" w:hAnsi="Arial" w:cs="Arial"/>
                <w:sz w:val="16"/>
                <w:szCs w:val="16"/>
              </w:rPr>
            </w:pPr>
          </w:p>
        </w:tc>
        <w:tc>
          <w:tcPr>
            <w:tcW w:w="6237" w:type="dxa"/>
            <w:vMerge/>
            <w:tcBorders>
              <w:left w:val="single" w:sz="4" w:space="0" w:color="auto"/>
              <w:right w:val="single" w:sz="4" w:space="0" w:color="auto"/>
            </w:tcBorders>
          </w:tcPr>
          <w:p w:rsidR="007B0B9F" w:rsidRDefault="007B0B9F"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7B0B9F" w:rsidRPr="00E75A2B" w:rsidRDefault="007B0B9F" w:rsidP="001B2342">
            <w:pPr>
              <w:rPr>
                <w:rFonts w:ascii="Arial" w:hAnsi="Arial" w:cs="Arial"/>
              </w:rPr>
            </w:pPr>
            <w:r>
              <w:rPr>
                <w:rFonts w:ascii="Arial" w:hAnsi="Arial" w:cs="Arial"/>
              </w:rPr>
              <w:t>Professional L</w:t>
            </w:r>
            <w:r w:rsidRPr="0010300D">
              <w:rPr>
                <w:rFonts w:ascii="Arial" w:hAnsi="Arial" w:cs="Arial"/>
              </w:rPr>
              <w:t xml:space="preserve">earning </w:t>
            </w:r>
          </w:p>
        </w:tc>
      </w:tr>
      <w:tr w:rsidR="007B0B9F" w:rsidRPr="00C92EAA" w:rsidTr="001B2342">
        <w:trPr>
          <w:cantSplit/>
          <w:trHeight w:val="792"/>
        </w:trPr>
        <w:tc>
          <w:tcPr>
            <w:tcW w:w="5070" w:type="dxa"/>
            <w:vMerge/>
            <w:tcBorders>
              <w:left w:val="single" w:sz="4" w:space="0" w:color="auto"/>
              <w:bottom w:val="single" w:sz="4" w:space="0" w:color="auto"/>
              <w:right w:val="single" w:sz="4" w:space="0" w:color="auto"/>
            </w:tcBorders>
          </w:tcPr>
          <w:p w:rsidR="007B0B9F" w:rsidRPr="0010300D" w:rsidRDefault="007B0B9F" w:rsidP="001B2342">
            <w:pPr>
              <w:rPr>
                <w:rFonts w:ascii="Arial" w:hAnsi="Arial" w:cs="Arial"/>
                <w:sz w:val="16"/>
                <w:szCs w:val="16"/>
              </w:rPr>
            </w:pPr>
          </w:p>
        </w:tc>
        <w:tc>
          <w:tcPr>
            <w:tcW w:w="6237" w:type="dxa"/>
            <w:vMerge/>
            <w:tcBorders>
              <w:left w:val="single" w:sz="4" w:space="0" w:color="auto"/>
              <w:bottom w:val="single" w:sz="4" w:space="0" w:color="auto"/>
              <w:right w:val="single" w:sz="4" w:space="0" w:color="auto"/>
            </w:tcBorders>
          </w:tcPr>
          <w:p w:rsidR="007B0B9F" w:rsidRDefault="007B0B9F" w:rsidP="001B2342">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7B0B9F" w:rsidRPr="0010300D" w:rsidRDefault="007B0B9F" w:rsidP="001B2342">
            <w:pPr>
              <w:rPr>
                <w:rFonts w:ascii="Arial" w:hAnsi="Arial" w:cs="Arial"/>
                <w:bCs/>
                <w:color w:val="0070C0"/>
              </w:rPr>
            </w:pPr>
          </w:p>
          <w:p w:rsidR="007B0B9F" w:rsidRPr="0010300D" w:rsidRDefault="007B0B9F" w:rsidP="001B2342">
            <w:pPr>
              <w:rPr>
                <w:rFonts w:ascii="Arial" w:hAnsi="Arial" w:cs="Arial"/>
              </w:rPr>
            </w:pPr>
            <w:r>
              <w:rPr>
                <w:rFonts w:ascii="Arial" w:hAnsi="Arial" w:cs="Arial"/>
              </w:rPr>
              <w:t>Leadership (Change and I</w:t>
            </w:r>
            <w:r w:rsidRPr="0010300D">
              <w:rPr>
                <w:rFonts w:ascii="Arial" w:hAnsi="Arial" w:cs="Arial"/>
              </w:rPr>
              <w:t>mprovement)</w:t>
            </w:r>
          </w:p>
          <w:p w:rsidR="007B0B9F" w:rsidRPr="00C92EAA" w:rsidRDefault="007B0B9F" w:rsidP="001B2342">
            <w:pPr>
              <w:spacing w:line="276" w:lineRule="auto"/>
              <w:rPr>
                <w:rFonts w:ascii="Arial" w:hAnsi="Arial" w:cs="Arial"/>
                <w:b/>
                <w:sz w:val="18"/>
                <w:szCs w:val="18"/>
              </w:rPr>
            </w:pPr>
          </w:p>
        </w:tc>
      </w:tr>
    </w:tbl>
    <w:p w:rsidR="007B0B9F" w:rsidRDefault="007B0B9F" w:rsidP="007B0B9F">
      <w:pPr>
        <w:rPr>
          <w:rFonts w:ascii="Arial" w:hAnsi="Arial" w:cs="Arial"/>
          <w:sz w:val="26"/>
          <w:szCs w:val="26"/>
        </w:rPr>
      </w:pPr>
    </w:p>
    <w:p w:rsidR="007B0B9F" w:rsidRDefault="007B0B9F" w:rsidP="007B0B9F">
      <w:pPr>
        <w:rPr>
          <w:rFonts w:ascii="Arial" w:hAnsi="Arial" w:cs="Arial"/>
          <w:sz w:val="26"/>
          <w:szCs w:val="26"/>
        </w:rPr>
      </w:pPr>
    </w:p>
    <w:p w:rsidR="007B0B9F" w:rsidRDefault="007B0B9F" w:rsidP="007B0B9F">
      <w:pPr>
        <w:rPr>
          <w:rFonts w:ascii="Arial" w:hAnsi="Arial" w:cs="Arial"/>
          <w:sz w:val="26"/>
          <w:szCs w:val="26"/>
        </w:rPr>
      </w:pPr>
    </w:p>
    <w:p w:rsidR="007B0B9F" w:rsidRDefault="007B0B9F" w:rsidP="007B0B9F">
      <w:pPr>
        <w:rPr>
          <w:rFonts w:ascii="Arial" w:hAnsi="Arial" w:cs="Arial"/>
          <w:sz w:val="26"/>
          <w:szCs w:val="26"/>
        </w:rPr>
      </w:pPr>
    </w:p>
    <w:p w:rsidR="007B0B9F" w:rsidRDefault="007B0B9F" w:rsidP="007B0B9F">
      <w:pPr>
        <w:rPr>
          <w:rFonts w:ascii="Arial" w:hAnsi="Arial" w:cs="Arial"/>
          <w:sz w:val="26"/>
          <w:szCs w:val="26"/>
        </w:rPr>
      </w:pPr>
    </w:p>
    <w:p w:rsidR="007B0B9F" w:rsidRDefault="007B0B9F" w:rsidP="007B0B9F">
      <w:pPr>
        <w:rPr>
          <w:rFonts w:ascii="Arial" w:hAnsi="Arial" w:cs="Arial"/>
          <w:sz w:val="26"/>
          <w:szCs w:val="26"/>
        </w:rPr>
      </w:pPr>
    </w:p>
    <w:p w:rsidR="007B0B9F" w:rsidRDefault="007B0B9F" w:rsidP="007B0B9F">
      <w:pPr>
        <w:rPr>
          <w:rFonts w:ascii="Arial" w:hAnsi="Arial" w:cs="Arial"/>
          <w:sz w:val="26"/>
          <w:szCs w:val="26"/>
        </w:rPr>
      </w:pPr>
    </w:p>
    <w:p w:rsidR="007B0B9F" w:rsidRDefault="007B0B9F" w:rsidP="007B0B9F">
      <w:pPr>
        <w:rPr>
          <w:rFonts w:ascii="Arial" w:hAnsi="Arial" w:cs="Arial"/>
          <w:sz w:val="26"/>
          <w:szCs w:val="26"/>
        </w:rPr>
      </w:pPr>
    </w:p>
    <w:p w:rsidR="007B0B9F" w:rsidRDefault="007B0B9F" w:rsidP="007B0B9F">
      <w:pPr>
        <w:rPr>
          <w:rFonts w:ascii="Arial" w:hAnsi="Arial" w:cs="Arial"/>
          <w:sz w:val="26"/>
          <w:szCs w:val="26"/>
        </w:rPr>
      </w:pPr>
    </w:p>
    <w:p w:rsidR="007B0B9F" w:rsidRPr="002C55BB" w:rsidRDefault="007B0B9F" w:rsidP="007B0B9F">
      <w:pPr>
        <w:rPr>
          <w:rFonts w:ascii="Arial" w:hAnsi="Arial" w:cs="Arial"/>
          <w:sz w:val="26"/>
          <w:szCs w:val="26"/>
        </w:rPr>
      </w:pPr>
    </w:p>
    <w:tbl>
      <w:tblPr>
        <w:tblStyle w:val="TableGrid"/>
        <w:tblpPr w:leftFromText="180" w:rightFromText="180" w:vertAnchor="text" w:horzAnchor="margin" w:tblpXSpec="center" w:tblpY="296"/>
        <w:tblW w:w="15588" w:type="dxa"/>
        <w:tblLook w:val="04A0" w:firstRow="1" w:lastRow="0" w:firstColumn="1" w:lastColumn="0" w:noHBand="0" w:noVBand="1"/>
      </w:tblPr>
      <w:tblGrid>
        <w:gridCol w:w="3764"/>
        <w:gridCol w:w="11824"/>
      </w:tblGrid>
      <w:tr w:rsidR="007B0B9F" w:rsidTr="007B0B9F">
        <w:trPr>
          <w:trHeight w:val="307"/>
        </w:trPr>
        <w:tc>
          <w:tcPr>
            <w:tcW w:w="15588" w:type="dxa"/>
            <w:gridSpan w:val="2"/>
            <w:shd w:val="clear" w:color="auto" w:fill="FF0000"/>
          </w:tcPr>
          <w:p w:rsidR="007B0B9F" w:rsidRPr="00D276C7" w:rsidRDefault="007B0B9F" w:rsidP="007B0B9F">
            <w:pPr>
              <w:jc w:val="center"/>
              <w:rPr>
                <w:rFonts w:ascii="Arial" w:hAnsi="Arial" w:cs="Arial"/>
                <w:b/>
              </w:rPr>
            </w:pPr>
            <w:r>
              <w:rPr>
                <w:rFonts w:ascii="Arial" w:hAnsi="Arial" w:cs="Arial"/>
                <w:b/>
              </w:rPr>
              <w:t>Key Actions (from previous plans)</w:t>
            </w:r>
          </w:p>
        </w:tc>
      </w:tr>
      <w:tr w:rsidR="007B0B9F" w:rsidRPr="00D7340B" w:rsidTr="002561C8">
        <w:trPr>
          <w:trHeight w:val="666"/>
        </w:trPr>
        <w:tc>
          <w:tcPr>
            <w:tcW w:w="3764" w:type="dxa"/>
          </w:tcPr>
          <w:p w:rsidR="007B0B9F" w:rsidRPr="00C37C78" w:rsidRDefault="004C21A0" w:rsidP="007B0B9F">
            <w:pPr>
              <w:rPr>
                <w:rFonts w:ascii="Arial" w:hAnsi="Arial" w:cs="Arial"/>
                <w:bCs/>
                <w:color w:val="000000" w:themeColor="text1"/>
                <w:sz w:val="18"/>
                <w:szCs w:val="18"/>
              </w:rPr>
            </w:pPr>
            <w:r w:rsidRPr="00C37C78">
              <w:rPr>
                <w:rFonts w:ascii="Arial" w:hAnsi="Arial" w:cs="Arial"/>
                <w:bCs/>
                <w:color w:val="000000" w:themeColor="text1"/>
                <w:sz w:val="18"/>
                <w:szCs w:val="18"/>
              </w:rPr>
              <w:t>Review and refresh the school Vision, Values and Aims</w:t>
            </w:r>
          </w:p>
        </w:tc>
        <w:tc>
          <w:tcPr>
            <w:tcW w:w="11824" w:type="dxa"/>
          </w:tcPr>
          <w:p w:rsidR="007B0B9F" w:rsidRPr="002561C8" w:rsidRDefault="002561C8" w:rsidP="007B0B9F">
            <w:pPr>
              <w:pStyle w:val="ListParagraph"/>
              <w:numPr>
                <w:ilvl w:val="0"/>
                <w:numId w:val="38"/>
              </w:numPr>
              <w:rPr>
                <w:rFonts w:ascii="Arial" w:hAnsi="Arial" w:cs="Arial"/>
                <w:color w:val="000000" w:themeColor="text1"/>
                <w:sz w:val="18"/>
                <w:szCs w:val="18"/>
              </w:rPr>
            </w:pPr>
            <w:r w:rsidRPr="002561C8">
              <w:rPr>
                <w:rFonts w:ascii="Arial" w:hAnsi="Arial" w:cs="Arial"/>
                <w:color w:val="000000" w:themeColor="text1"/>
                <w:sz w:val="18"/>
                <w:szCs w:val="18"/>
              </w:rPr>
              <w:t xml:space="preserve">Review and revise values, following consultation on curriculum rationale. </w:t>
            </w:r>
          </w:p>
          <w:p w:rsidR="002561C8" w:rsidRPr="00421A7A" w:rsidRDefault="002561C8" w:rsidP="007B0B9F">
            <w:pPr>
              <w:pStyle w:val="ListParagraph"/>
              <w:numPr>
                <w:ilvl w:val="0"/>
                <w:numId w:val="38"/>
              </w:numPr>
              <w:rPr>
                <w:rFonts w:ascii="Arial" w:hAnsi="Arial" w:cs="Arial"/>
                <w:color w:val="000000" w:themeColor="text1"/>
                <w:sz w:val="20"/>
                <w:szCs w:val="20"/>
              </w:rPr>
            </w:pPr>
            <w:r w:rsidRPr="002561C8">
              <w:rPr>
                <w:rFonts w:ascii="Arial" w:hAnsi="Arial" w:cs="Arial"/>
                <w:color w:val="000000" w:themeColor="text1"/>
                <w:sz w:val="18"/>
                <w:szCs w:val="18"/>
              </w:rPr>
              <w:t>Aims and values to be more child friendly (children to design values characters)</w:t>
            </w:r>
          </w:p>
        </w:tc>
      </w:tr>
      <w:tr w:rsidR="007B0B9F" w:rsidRPr="00D7340B" w:rsidTr="001507D7">
        <w:trPr>
          <w:trHeight w:val="987"/>
        </w:trPr>
        <w:tc>
          <w:tcPr>
            <w:tcW w:w="3764" w:type="dxa"/>
          </w:tcPr>
          <w:p w:rsidR="007B0B9F" w:rsidRPr="00C37C78" w:rsidRDefault="003622EB" w:rsidP="002561C8">
            <w:pPr>
              <w:rPr>
                <w:rFonts w:ascii="Arial" w:hAnsi="Arial" w:cs="Arial"/>
                <w:bCs/>
                <w:color w:val="000000" w:themeColor="text1"/>
                <w:sz w:val="18"/>
                <w:szCs w:val="18"/>
              </w:rPr>
            </w:pPr>
            <w:r w:rsidRPr="00C37C78">
              <w:rPr>
                <w:rFonts w:ascii="Arial" w:hAnsi="Arial" w:cs="Arial"/>
                <w:bCs/>
                <w:color w:val="000000" w:themeColor="text1"/>
                <w:sz w:val="18"/>
                <w:szCs w:val="18"/>
              </w:rPr>
              <w:t>Further expand on whole school self-evaluation approaches to develop ‘stakeholder’ v</w:t>
            </w:r>
            <w:r w:rsidR="002561C8">
              <w:rPr>
                <w:rFonts w:ascii="Arial" w:hAnsi="Arial" w:cs="Arial"/>
                <w:bCs/>
                <w:color w:val="000000" w:themeColor="text1"/>
                <w:sz w:val="18"/>
                <w:szCs w:val="18"/>
              </w:rPr>
              <w:t>oice</w:t>
            </w:r>
          </w:p>
        </w:tc>
        <w:tc>
          <w:tcPr>
            <w:tcW w:w="11824" w:type="dxa"/>
          </w:tcPr>
          <w:p w:rsidR="002561C8" w:rsidRPr="002561C8" w:rsidRDefault="002561C8" w:rsidP="007B0B9F">
            <w:pPr>
              <w:pStyle w:val="ListParagraph"/>
              <w:numPr>
                <w:ilvl w:val="0"/>
                <w:numId w:val="38"/>
              </w:numPr>
              <w:rPr>
                <w:rFonts w:ascii="Arial" w:hAnsi="Arial" w:cs="Arial"/>
                <w:color w:val="000000" w:themeColor="text1"/>
                <w:sz w:val="20"/>
                <w:szCs w:val="20"/>
              </w:rPr>
            </w:pPr>
            <w:r>
              <w:rPr>
                <w:rFonts w:ascii="Arial" w:hAnsi="Arial" w:cs="Arial"/>
                <w:bCs/>
                <w:color w:val="000000" w:themeColor="text1"/>
                <w:sz w:val="18"/>
                <w:szCs w:val="18"/>
              </w:rPr>
              <w:t xml:space="preserve">Use of HGIOURS with learner leadership groups and Pupil Council </w:t>
            </w:r>
          </w:p>
          <w:p w:rsidR="007B0B9F" w:rsidRPr="002561C8" w:rsidRDefault="002561C8" w:rsidP="007B0B9F">
            <w:pPr>
              <w:pStyle w:val="ListParagraph"/>
              <w:numPr>
                <w:ilvl w:val="0"/>
                <w:numId w:val="38"/>
              </w:numPr>
              <w:rPr>
                <w:rFonts w:ascii="Arial" w:hAnsi="Arial" w:cs="Arial"/>
                <w:color w:val="000000" w:themeColor="text1"/>
                <w:sz w:val="20"/>
                <w:szCs w:val="20"/>
              </w:rPr>
            </w:pPr>
            <w:r w:rsidRPr="00C37C78">
              <w:rPr>
                <w:rFonts w:ascii="Arial" w:hAnsi="Arial" w:cs="Arial"/>
                <w:bCs/>
                <w:color w:val="000000" w:themeColor="text1"/>
                <w:sz w:val="18"/>
                <w:szCs w:val="18"/>
              </w:rPr>
              <w:t>Further use of HGIOS4 to self-evaluate (PC and Staff)</w:t>
            </w:r>
          </w:p>
          <w:p w:rsidR="002561C8" w:rsidRPr="002561C8" w:rsidRDefault="002561C8" w:rsidP="007B0B9F">
            <w:pPr>
              <w:pStyle w:val="ListParagraph"/>
              <w:numPr>
                <w:ilvl w:val="0"/>
                <w:numId w:val="38"/>
              </w:numPr>
              <w:rPr>
                <w:rFonts w:ascii="Arial" w:hAnsi="Arial" w:cs="Arial"/>
                <w:color w:val="000000" w:themeColor="text1"/>
                <w:sz w:val="20"/>
                <w:szCs w:val="20"/>
              </w:rPr>
            </w:pPr>
            <w:r>
              <w:rPr>
                <w:rFonts w:ascii="Arial" w:hAnsi="Arial" w:cs="Arial"/>
                <w:bCs/>
                <w:color w:val="000000" w:themeColor="text1"/>
                <w:sz w:val="18"/>
                <w:szCs w:val="18"/>
              </w:rPr>
              <w:t>Develop stakeholder consultation within the nursery</w:t>
            </w:r>
          </w:p>
          <w:p w:rsidR="002561C8" w:rsidRPr="001E212D" w:rsidRDefault="002561C8" w:rsidP="007B0B9F">
            <w:pPr>
              <w:pStyle w:val="ListParagraph"/>
              <w:numPr>
                <w:ilvl w:val="0"/>
                <w:numId w:val="38"/>
              </w:numPr>
              <w:rPr>
                <w:rFonts w:ascii="Arial" w:hAnsi="Arial" w:cs="Arial"/>
                <w:color w:val="000000" w:themeColor="text1"/>
                <w:sz w:val="20"/>
                <w:szCs w:val="20"/>
              </w:rPr>
            </w:pPr>
            <w:r>
              <w:rPr>
                <w:rFonts w:ascii="Arial" w:hAnsi="Arial" w:cs="Arial"/>
                <w:bCs/>
                <w:color w:val="000000" w:themeColor="text1"/>
                <w:sz w:val="18"/>
                <w:szCs w:val="18"/>
              </w:rPr>
              <w:t xml:space="preserve">Form Parent Committee within nursery </w:t>
            </w:r>
          </w:p>
        </w:tc>
      </w:tr>
      <w:tr w:rsidR="007B0B9F" w:rsidRPr="00D7340B" w:rsidTr="004C21A0">
        <w:trPr>
          <w:trHeight w:val="1240"/>
        </w:trPr>
        <w:tc>
          <w:tcPr>
            <w:tcW w:w="3764" w:type="dxa"/>
          </w:tcPr>
          <w:p w:rsidR="007B0B9F" w:rsidRPr="00C37C78" w:rsidRDefault="007B0B9F" w:rsidP="007B0B9F">
            <w:pPr>
              <w:rPr>
                <w:rFonts w:ascii="Arial" w:hAnsi="Arial" w:cs="Arial"/>
                <w:b/>
                <w:sz w:val="18"/>
                <w:szCs w:val="18"/>
              </w:rPr>
            </w:pPr>
            <w:r w:rsidRPr="00C37C78">
              <w:rPr>
                <w:rFonts w:ascii="Arial" w:hAnsi="Arial" w:cs="Arial"/>
                <w:bCs/>
                <w:color w:val="000000" w:themeColor="text1"/>
                <w:sz w:val="18"/>
                <w:szCs w:val="18"/>
              </w:rPr>
              <w:t>To work with learners, parents and carers, employers and other partners to develop an effective approach to careers education, creativity and enterprising skills.</w:t>
            </w:r>
          </w:p>
        </w:tc>
        <w:tc>
          <w:tcPr>
            <w:tcW w:w="11824" w:type="dxa"/>
          </w:tcPr>
          <w:p w:rsidR="007B0B9F" w:rsidRPr="00DE5735" w:rsidRDefault="007B0B9F" w:rsidP="007B0B9F">
            <w:pPr>
              <w:pStyle w:val="NoSpacing"/>
              <w:rPr>
                <w:rFonts w:ascii="Arial" w:hAnsi="Arial" w:cs="Arial"/>
                <w:sz w:val="18"/>
                <w:szCs w:val="18"/>
              </w:rPr>
            </w:pPr>
            <w:r w:rsidRPr="00DE5735">
              <w:rPr>
                <w:rFonts w:ascii="Arial" w:hAnsi="Arial" w:cs="Arial"/>
                <w:sz w:val="18"/>
                <w:szCs w:val="18"/>
              </w:rPr>
              <w:t xml:space="preserve">Develop whole school approach </w:t>
            </w:r>
            <w:r>
              <w:rPr>
                <w:rFonts w:ascii="Arial" w:hAnsi="Arial" w:cs="Arial"/>
                <w:sz w:val="18"/>
                <w:szCs w:val="18"/>
              </w:rPr>
              <w:t xml:space="preserve">to enterprise, creativity and employability </w:t>
            </w:r>
          </w:p>
          <w:p w:rsidR="007B0B9F" w:rsidRPr="00DE5735" w:rsidRDefault="007B0B9F" w:rsidP="007B0B9F">
            <w:pPr>
              <w:pStyle w:val="NoSpacing"/>
              <w:numPr>
                <w:ilvl w:val="0"/>
                <w:numId w:val="39"/>
              </w:numPr>
              <w:rPr>
                <w:rFonts w:ascii="Arial" w:hAnsi="Arial" w:cs="Arial"/>
                <w:sz w:val="18"/>
                <w:szCs w:val="18"/>
              </w:rPr>
            </w:pPr>
            <w:r>
              <w:rPr>
                <w:rFonts w:ascii="Arial" w:hAnsi="Arial" w:cs="Arial"/>
                <w:sz w:val="18"/>
                <w:szCs w:val="18"/>
              </w:rPr>
              <w:t>School engagement with local businesses</w:t>
            </w:r>
          </w:p>
          <w:p w:rsidR="007B0B9F" w:rsidRDefault="007B0B9F" w:rsidP="007B0B9F">
            <w:pPr>
              <w:pStyle w:val="NoSpacing"/>
              <w:numPr>
                <w:ilvl w:val="0"/>
                <w:numId w:val="39"/>
              </w:numPr>
              <w:rPr>
                <w:rFonts w:ascii="Arial" w:hAnsi="Arial" w:cs="Arial"/>
                <w:sz w:val="18"/>
                <w:szCs w:val="18"/>
              </w:rPr>
            </w:pPr>
            <w:r>
              <w:rPr>
                <w:rFonts w:ascii="Arial" w:hAnsi="Arial" w:cs="Arial"/>
                <w:sz w:val="18"/>
                <w:szCs w:val="18"/>
              </w:rPr>
              <w:t>Series of world of work events for children and families</w:t>
            </w:r>
          </w:p>
          <w:p w:rsidR="007B0B9F" w:rsidRDefault="007B0B9F" w:rsidP="007B0B9F">
            <w:pPr>
              <w:pStyle w:val="NoSpacing"/>
              <w:numPr>
                <w:ilvl w:val="0"/>
                <w:numId w:val="39"/>
              </w:numPr>
              <w:rPr>
                <w:rFonts w:ascii="Arial" w:hAnsi="Arial" w:cs="Arial"/>
                <w:sz w:val="18"/>
                <w:szCs w:val="18"/>
              </w:rPr>
            </w:pPr>
            <w:r>
              <w:rPr>
                <w:rFonts w:ascii="Arial" w:hAnsi="Arial" w:cs="Arial"/>
                <w:sz w:val="18"/>
                <w:szCs w:val="18"/>
              </w:rPr>
              <w:t>Form Crosshouse Toolkit using recommendations in DYW toolkit (SLC)</w:t>
            </w:r>
          </w:p>
          <w:p w:rsidR="007B0B9F" w:rsidRPr="00DE5735" w:rsidRDefault="007B0B9F" w:rsidP="007B0B9F">
            <w:pPr>
              <w:pStyle w:val="NoSpacing"/>
              <w:numPr>
                <w:ilvl w:val="0"/>
                <w:numId w:val="39"/>
              </w:numPr>
              <w:rPr>
                <w:rFonts w:ascii="Arial" w:hAnsi="Arial" w:cs="Arial"/>
                <w:sz w:val="18"/>
                <w:szCs w:val="18"/>
              </w:rPr>
            </w:pPr>
            <w:r>
              <w:rPr>
                <w:rFonts w:ascii="Arial" w:hAnsi="Arial" w:cs="Arial"/>
                <w:sz w:val="18"/>
                <w:szCs w:val="18"/>
              </w:rPr>
              <w:t>Implementation of Career Education standards</w:t>
            </w:r>
          </w:p>
        </w:tc>
      </w:tr>
      <w:tr w:rsidR="007B0B9F" w:rsidRPr="00D7340B" w:rsidTr="004C21A0">
        <w:trPr>
          <w:trHeight w:val="1258"/>
        </w:trPr>
        <w:tc>
          <w:tcPr>
            <w:tcW w:w="3764" w:type="dxa"/>
          </w:tcPr>
          <w:p w:rsidR="007B0B9F" w:rsidRPr="00C37C78" w:rsidRDefault="007B0B9F" w:rsidP="007B0B9F">
            <w:pPr>
              <w:rPr>
                <w:rFonts w:ascii="Arial" w:hAnsi="Arial" w:cs="Arial"/>
                <w:bCs/>
                <w:color w:val="000000" w:themeColor="text1"/>
                <w:sz w:val="18"/>
                <w:szCs w:val="18"/>
              </w:rPr>
            </w:pPr>
            <w:r w:rsidRPr="00C37C78">
              <w:rPr>
                <w:rFonts w:ascii="Arial" w:hAnsi="Arial" w:cs="Arial"/>
                <w:bCs/>
                <w:color w:val="000000" w:themeColor="text1"/>
                <w:sz w:val="18"/>
                <w:szCs w:val="18"/>
              </w:rPr>
              <w:t xml:space="preserve">To improve the design of our curriculum to ensure coherence and progression across the levels with a particular focus on Expressive Arts (music) and Modern Languages. </w:t>
            </w:r>
          </w:p>
          <w:p w:rsidR="007B0B9F" w:rsidRPr="00C37C78" w:rsidRDefault="007B0B9F" w:rsidP="007B0B9F">
            <w:pPr>
              <w:rPr>
                <w:rFonts w:ascii="Arial" w:hAnsi="Arial" w:cs="Arial"/>
                <w:bCs/>
                <w:color w:val="FF0000"/>
                <w:sz w:val="18"/>
                <w:szCs w:val="18"/>
              </w:rPr>
            </w:pPr>
          </w:p>
        </w:tc>
        <w:tc>
          <w:tcPr>
            <w:tcW w:w="11824" w:type="dxa"/>
          </w:tcPr>
          <w:p w:rsidR="007B0B9F" w:rsidRPr="002561C8" w:rsidRDefault="007B0B9F" w:rsidP="007B0B9F">
            <w:pPr>
              <w:pStyle w:val="ListParagraph"/>
              <w:numPr>
                <w:ilvl w:val="0"/>
                <w:numId w:val="30"/>
              </w:numPr>
              <w:rPr>
                <w:rFonts w:ascii="Arial" w:hAnsi="Arial" w:cs="Arial"/>
                <w:color w:val="000000" w:themeColor="text1"/>
                <w:sz w:val="18"/>
                <w:szCs w:val="18"/>
              </w:rPr>
            </w:pPr>
            <w:r w:rsidRPr="002561C8">
              <w:rPr>
                <w:rFonts w:ascii="Arial" w:hAnsi="Arial" w:cs="Arial"/>
                <w:color w:val="000000" w:themeColor="text1"/>
                <w:sz w:val="18"/>
                <w:szCs w:val="18"/>
              </w:rPr>
              <w:t>Whole school development of Music and Spanish curriculum.</w:t>
            </w:r>
          </w:p>
          <w:p w:rsidR="007B0B9F" w:rsidRPr="002561C8" w:rsidRDefault="007B0B9F" w:rsidP="007B0B9F">
            <w:pPr>
              <w:pStyle w:val="ListParagraph"/>
              <w:numPr>
                <w:ilvl w:val="0"/>
                <w:numId w:val="30"/>
              </w:numPr>
              <w:rPr>
                <w:rFonts w:ascii="Arial" w:hAnsi="Arial" w:cs="Arial"/>
                <w:color w:val="000000" w:themeColor="text1"/>
                <w:sz w:val="18"/>
                <w:szCs w:val="18"/>
              </w:rPr>
            </w:pPr>
            <w:r w:rsidRPr="002561C8">
              <w:rPr>
                <w:rFonts w:ascii="Arial" w:hAnsi="Arial" w:cs="Arial"/>
                <w:color w:val="000000" w:themeColor="text1"/>
                <w:sz w:val="18"/>
                <w:szCs w:val="18"/>
              </w:rPr>
              <w:t>Take forward 1+ 2 languages timescales</w:t>
            </w:r>
          </w:p>
          <w:p w:rsidR="007B0B9F" w:rsidRPr="002561C8" w:rsidRDefault="007B0B9F" w:rsidP="004C21A0">
            <w:pPr>
              <w:pStyle w:val="ListParagraph"/>
              <w:numPr>
                <w:ilvl w:val="0"/>
                <w:numId w:val="30"/>
              </w:numPr>
              <w:rPr>
                <w:rFonts w:ascii="Arial" w:hAnsi="Arial" w:cs="Arial"/>
                <w:color w:val="000000" w:themeColor="text1"/>
                <w:sz w:val="18"/>
                <w:szCs w:val="18"/>
              </w:rPr>
            </w:pPr>
            <w:r w:rsidRPr="002561C8">
              <w:rPr>
                <w:rFonts w:ascii="Arial" w:hAnsi="Arial" w:cs="Arial"/>
                <w:color w:val="000000" w:themeColor="text1"/>
                <w:sz w:val="18"/>
                <w:szCs w:val="18"/>
              </w:rPr>
              <w:t>Continue to develop consistent approaches to planning, learning, teaching and assessment which ensure progression in Music, Spanish and French.</w:t>
            </w:r>
          </w:p>
          <w:p w:rsidR="007B0B9F" w:rsidRPr="002561C8" w:rsidRDefault="007B0B9F" w:rsidP="007B0B9F">
            <w:pPr>
              <w:pStyle w:val="ListParagraph"/>
              <w:numPr>
                <w:ilvl w:val="0"/>
                <w:numId w:val="30"/>
              </w:numPr>
              <w:rPr>
                <w:rFonts w:ascii="Arial" w:hAnsi="Arial" w:cs="Arial"/>
                <w:color w:val="000000" w:themeColor="text1"/>
                <w:sz w:val="18"/>
                <w:szCs w:val="18"/>
              </w:rPr>
            </w:pPr>
            <w:r w:rsidRPr="002561C8">
              <w:rPr>
                <w:rFonts w:ascii="Arial" w:hAnsi="Arial" w:cs="Arial"/>
                <w:color w:val="000000" w:themeColor="text1"/>
                <w:sz w:val="18"/>
                <w:szCs w:val="18"/>
              </w:rPr>
              <w:t xml:space="preserve">Raised attainment and achievement in music and Modern Languages.  </w:t>
            </w:r>
          </w:p>
        </w:tc>
      </w:tr>
      <w:tr w:rsidR="007B0B9F" w:rsidRPr="00D7340B" w:rsidTr="004C21A0">
        <w:trPr>
          <w:trHeight w:val="866"/>
        </w:trPr>
        <w:tc>
          <w:tcPr>
            <w:tcW w:w="3764" w:type="dxa"/>
          </w:tcPr>
          <w:p w:rsidR="007B0B9F" w:rsidRPr="00C37C78" w:rsidRDefault="007B0B9F" w:rsidP="007B0B9F">
            <w:pPr>
              <w:rPr>
                <w:rFonts w:ascii="Arial" w:hAnsi="Arial" w:cs="Arial"/>
                <w:bCs/>
                <w:color w:val="000000" w:themeColor="text1"/>
                <w:sz w:val="18"/>
                <w:szCs w:val="18"/>
              </w:rPr>
            </w:pPr>
            <w:r w:rsidRPr="00C37C78">
              <w:rPr>
                <w:rFonts w:ascii="Arial" w:hAnsi="Arial" w:cs="Arial"/>
                <w:bCs/>
                <w:color w:val="000000" w:themeColor="text1"/>
                <w:sz w:val="18"/>
                <w:szCs w:val="18"/>
              </w:rPr>
              <w:t>To continue with work in Family Learning.</w:t>
            </w:r>
          </w:p>
          <w:p w:rsidR="007B0B9F" w:rsidRPr="00C37C78" w:rsidRDefault="007B0B9F" w:rsidP="007B0B9F">
            <w:pPr>
              <w:rPr>
                <w:rFonts w:ascii="Arial" w:hAnsi="Arial" w:cs="Arial"/>
                <w:bCs/>
                <w:color w:val="000000" w:themeColor="text1"/>
                <w:sz w:val="18"/>
                <w:szCs w:val="18"/>
              </w:rPr>
            </w:pPr>
          </w:p>
        </w:tc>
        <w:tc>
          <w:tcPr>
            <w:tcW w:w="11824" w:type="dxa"/>
          </w:tcPr>
          <w:p w:rsidR="007B0B9F" w:rsidRPr="002561C8" w:rsidRDefault="007B0B9F" w:rsidP="007B0B9F">
            <w:pPr>
              <w:pStyle w:val="ListParagraph"/>
              <w:numPr>
                <w:ilvl w:val="0"/>
                <w:numId w:val="31"/>
              </w:numPr>
              <w:rPr>
                <w:rFonts w:ascii="Arial" w:hAnsi="Arial" w:cs="Arial"/>
                <w:color w:val="000000" w:themeColor="text1"/>
                <w:sz w:val="18"/>
                <w:szCs w:val="18"/>
              </w:rPr>
            </w:pPr>
            <w:r w:rsidRPr="002561C8">
              <w:rPr>
                <w:rFonts w:ascii="Arial" w:hAnsi="Arial" w:cs="Arial"/>
                <w:color w:val="000000" w:themeColor="text1"/>
                <w:sz w:val="18"/>
                <w:szCs w:val="18"/>
              </w:rPr>
              <w:t xml:space="preserve">Increase parental participation and engagement particularly from </w:t>
            </w:r>
            <w:r w:rsidRPr="002561C8">
              <w:rPr>
                <w:rFonts w:ascii="Arial" w:eastAsia="Calibri" w:hAnsi="Arial" w:cs="Arial"/>
                <w:bCs/>
                <w:sz w:val="18"/>
                <w:szCs w:val="18"/>
                <w:lang w:val="en-GB"/>
              </w:rPr>
              <w:t>those experiencing socio economic disadvantage.</w:t>
            </w:r>
          </w:p>
          <w:p w:rsidR="007B0B9F" w:rsidRPr="002561C8" w:rsidRDefault="007B0B9F" w:rsidP="007B0B9F">
            <w:pPr>
              <w:pStyle w:val="ListParagraph"/>
              <w:numPr>
                <w:ilvl w:val="0"/>
                <w:numId w:val="31"/>
              </w:numPr>
              <w:rPr>
                <w:rFonts w:ascii="Arial" w:hAnsi="Arial" w:cs="Arial"/>
                <w:sz w:val="18"/>
                <w:szCs w:val="18"/>
                <w:lang w:val="en-GB"/>
              </w:rPr>
            </w:pPr>
            <w:r w:rsidRPr="002561C8">
              <w:rPr>
                <w:rFonts w:ascii="Arial" w:hAnsi="Arial" w:cs="Arial"/>
                <w:sz w:val="18"/>
                <w:szCs w:val="18"/>
                <w:lang w:val="en-GB"/>
              </w:rPr>
              <w:t>Raised attainment in literacy and Health and Wellbeing.</w:t>
            </w:r>
          </w:p>
          <w:p w:rsidR="007B0B9F" w:rsidRPr="002561C8" w:rsidRDefault="007B0B9F" w:rsidP="007B0B9F">
            <w:pPr>
              <w:pStyle w:val="ListParagraph"/>
              <w:numPr>
                <w:ilvl w:val="0"/>
                <w:numId w:val="31"/>
              </w:numPr>
              <w:rPr>
                <w:rFonts w:ascii="Arial" w:hAnsi="Arial" w:cs="Arial"/>
                <w:sz w:val="18"/>
                <w:szCs w:val="18"/>
                <w:lang w:val="en-GB"/>
              </w:rPr>
            </w:pPr>
            <w:r w:rsidRPr="002561C8">
              <w:rPr>
                <w:rFonts w:ascii="Arial" w:hAnsi="Arial" w:cs="Arial"/>
                <w:sz w:val="18"/>
                <w:szCs w:val="18"/>
                <w:lang w:val="en-GB"/>
              </w:rPr>
              <w:t xml:space="preserve">Family Learning embedded within IP proprieties. </w:t>
            </w:r>
          </w:p>
        </w:tc>
      </w:tr>
      <w:tr w:rsidR="007B0B9F" w:rsidRPr="00D7340B" w:rsidTr="002561C8">
        <w:trPr>
          <w:trHeight w:val="757"/>
        </w:trPr>
        <w:tc>
          <w:tcPr>
            <w:tcW w:w="3764" w:type="dxa"/>
          </w:tcPr>
          <w:p w:rsidR="007B0B9F" w:rsidRPr="00C37C78" w:rsidRDefault="004C21A0" w:rsidP="007B0B9F">
            <w:pPr>
              <w:rPr>
                <w:rFonts w:ascii="Arial" w:hAnsi="Arial" w:cs="Arial"/>
                <w:bCs/>
                <w:color w:val="000000" w:themeColor="text1"/>
                <w:sz w:val="18"/>
                <w:szCs w:val="18"/>
              </w:rPr>
            </w:pPr>
            <w:r w:rsidRPr="00C37C78">
              <w:rPr>
                <w:rFonts w:ascii="Arial" w:hAnsi="Arial" w:cs="Arial"/>
                <w:bCs/>
                <w:color w:val="000000" w:themeColor="text1"/>
                <w:sz w:val="18"/>
                <w:szCs w:val="18"/>
              </w:rPr>
              <w:t>Continue to e</w:t>
            </w:r>
            <w:r w:rsidR="003622EB" w:rsidRPr="00C37C78">
              <w:rPr>
                <w:rFonts w:ascii="Arial" w:hAnsi="Arial" w:cs="Arial"/>
                <w:bCs/>
                <w:color w:val="000000" w:themeColor="text1"/>
                <w:sz w:val="18"/>
                <w:szCs w:val="18"/>
              </w:rPr>
              <w:t>xpand the range of extra-curricular activities and lunchtime clubs, particularly for P1-3</w:t>
            </w:r>
          </w:p>
        </w:tc>
        <w:tc>
          <w:tcPr>
            <w:tcW w:w="11824" w:type="dxa"/>
          </w:tcPr>
          <w:p w:rsidR="007B0B9F" w:rsidRDefault="002561C8" w:rsidP="002561C8">
            <w:pPr>
              <w:pStyle w:val="ListParagraph"/>
              <w:numPr>
                <w:ilvl w:val="0"/>
                <w:numId w:val="31"/>
              </w:numPr>
              <w:rPr>
                <w:rFonts w:ascii="Arial" w:hAnsi="Arial" w:cs="Arial"/>
                <w:color w:val="000000" w:themeColor="text1"/>
                <w:sz w:val="18"/>
                <w:szCs w:val="18"/>
              </w:rPr>
            </w:pPr>
            <w:r>
              <w:rPr>
                <w:rFonts w:ascii="Arial" w:hAnsi="Arial" w:cs="Arial"/>
                <w:color w:val="000000" w:themeColor="text1"/>
                <w:sz w:val="18"/>
                <w:szCs w:val="18"/>
              </w:rPr>
              <w:t>Develop extra curricular provision</w:t>
            </w:r>
          </w:p>
          <w:p w:rsidR="002561C8" w:rsidRDefault="002561C8" w:rsidP="002561C8">
            <w:pPr>
              <w:pStyle w:val="ListParagraph"/>
              <w:numPr>
                <w:ilvl w:val="0"/>
                <w:numId w:val="31"/>
              </w:numPr>
              <w:rPr>
                <w:rFonts w:ascii="Arial" w:hAnsi="Arial" w:cs="Arial"/>
                <w:color w:val="000000" w:themeColor="text1"/>
                <w:sz w:val="18"/>
                <w:szCs w:val="18"/>
              </w:rPr>
            </w:pPr>
            <w:r>
              <w:rPr>
                <w:rFonts w:ascii="Arial" w:hAnsi="Arial" w:cs="Arial"/>
                <w:color w:val="000000" w:themeColor="text1"/>
                <w:sz w:val="18"/>
                <w:szCs w:val="18"/>
              </w:rPr>
              <w:t>Monitor participation rates within target group</w:t>
            </w:r>
          </w:p>
          <w:p w:rsidR="002561C8" w:rsidRDefault="002561C8" w:rsidP="002561C8">
            <w:pPr>
              <w:pStyle w:val="ListParagraph"/>
              <w:numPr>
                <w:ilvl w:val="0"/>
                <w:numId w:val="31"/>
              </w:numPr>
              <w:rPr>
                <w:rFonts w:ascii="Arial" w:hAnsi="Arial" w:cs="Arial"/>
                <w:color w:val="000000" w:themeColor="text1"/>
                <w:sz w:val="18"/>
                <w:szCs w:val="18"/>
              </w:rPr>
            </w:pPr>
            <w:r>
              <w:rPr>
                <w:rFonts w:ascii="Arial" w:hAnsi="Arial" w:cs="Arial"/>
                <w:color w:val="000000" w:themeColor="text1"/>
                <w:sz w:val="18"/>
                <w:szCs w:val="18"/>
              </w:rPr>
              <w:t>Develop celebrating success and tracking achievements for learners attending extra curricular clubs</w:t>
            </w:r>
          </w:p>
          <w:p w:rsidR="002561C8" w:rsidRPr="002561C8" w:rsidRDefault="002561C8" w:rsidP="002561C8">
            <w:pPr>
              <w:pStyle w:val="ListParagraph"/>
              <w:numPr>
                <w:ilvl w:val="0"/>
                <w:numId w:val="31"/>
              </w:numPr>
              <w:rPr>
                <w:rFonts w:ascii="Arial" w:hAnsi="Arial" w:cs="Arial"/>
                <w:color w:val="000000" w:themeColor="text1"/>
                <w:sz w:val="18"/>
                <w:szCs w:val="18"/>
              </w:rPr>
            </w:pPr>
            <w:r>
              <w:rPr>
                <w:rFonts w:ascii="Arial" w:hAnsi="Arial" w:cs="Arial"/>
                <w:color w:val="000000" w:themeColor="text1"/>
                <w:sz w:val="18"/>
                <w:szCs w:val="18"/>
              </w:rPr>
              <w:t xml:space="preserve">Continue to build relationships with local clubs and associations </w:t>
            </w:r>
          </w:p>
        </w:tc>
      </w:tr>
      <w:tr w:rsidR="004C21A0" w:rsidRPr="00D7340B" w:rsidTr="002561C8">
        <w:trPr>
          <w:trHeight w:val="868"/>
        </w:trPr>
        <w:tc>
          <w:tcPr>
            <w:tcW w:w="3764" w:type="dxa"/>
          </w:tcPr>
          <w:p w:rsidR="004C21A0" w:rsidRPr="00C37C78" w:rsidRDefault="004C21A0" w:rsidP="007B0B9F">
            <w:pPr>
              <w:rPr>
                <w:rFonts w:ascii="Arial" w:hAnsi="Arial" w:cs="Arial"/>
                <w:bCs/>
                <w:color w:val="000000" w:themeColor="text1"/>
                <w:sz w:val="18"/>
                <w:szCs w:val="18"/>
              </w:rPr>
            </w:pPr>
            <w:r w:rsidRPr="00C37C78">
              <w:rPr>
                <w:rFonts w:ascii="Arial" w:hAnsi="Arial" w:cs="Arial"/>
                <w:bCs/>
                <w:color w:val="000000" w:themeColor="text1"/>
                <w:sz w:val="18"/>
                <w:szCs w:val="18"/>
              </w:rPr>
              <w:t>Target attendance and late-coming by develop range of before-school activities to support family learning e.g. Walking Bus, Daily Mile, Wakeup Club</w:t>
            </w:r>
          </w:p>
        </w:tc>
        <w:tc>
          <w:tcPr>
            <w:tcW w:w="11824" w:type="dxa"/>
          </w:tcPr>
          <w:p w:rsidR="002561C8" w:rsidRPr="001507D7" w:rsidRDefault="002561C8" w:rsidP="002561C8">
            <w:pPr>
              <w:pStyle w:val="ListParagraph"/>
              <w:numPr>
                <w:ilvl w:val="0"/>
                <w:numId w:val="31"/>
              </w:numPr>
              <w:rPr>
                <w:rFonts w:ascii="Arial" w:hAnsi="Arial" w:cs="Arial"/>
                <w:color w:val="000000" w:themeColor="text1"/>
                <w:sz w:val="20"/>
                <w:szCs w:val="20"/>
              </w:rPr>
            </w:pPr>
            <w:r>
              <w:rPr>
                <w:rFonts w:ascii="Arial" w:hAnsi="Arial" w:cs="Arial"/>
                <w:color w:val="000000" w:themeColor="text1"/>
                <w:sz w:val="18"/>
                <w:szCs w:val="18"/>
              </w:rPr>
              <w:t>Reduce attendance and late coming gap between target and non target group by at least 2%</w:t>
            </w:r>
          </w:p>
          <w:p w:rsidR="001507D7" w:rsidRDefault="001507D7" w:rsidP="002561C8">
            <w:pPr>
              <w:pStyle w:val="ListParagraph"/>
              <w:numPr>
                <w:ilvl w:val="0"/>
                <w:numId w:val="31"/>
              </w:numPr>
              <w:rPr>
                <w:rFonts w:ascii="Arial" w:hAnsi="Arial" w:cs="Arial"/>
                <w:color w:val="000000" w:themeColor="text1"/>
                <w:sz w:val="20"/>
                <w:szCs w:val="20"/>
              </w:rPr>
            </w:pPr>
            <w:r>
              <w:rPr>
                <w:rFonts w:ascii="Arial" w:hAnsi="Arial" w:cs="Arial"/>
                <w:color w:val="000000" w:themeColor="text1"/>
                <w:sz w:val="18"/>
                <w:szCs w:val="18"/>
              </w:rPr>
              <w:t>Employ Barnardos Family Support worker (see PEF Planning &amp; Reporting)</w:t>
            </w:r>
          </w:p>
          <w:p w:rsidR="004C21A0" w:rsidRDefault="004C21A0" w:rsidP="002561C8">
            <w:pPr>
              <w:pStyle w:val="ListParagraph"/>
              <w:ind w:left="360"/>
              <w:rPr>
                <w:rFonts w:ascii="Arial" w:hAnsi="Arial" w:cs="Arial"/>
                <w:color w:val="000000" w:themeColor="text1"/>
                <w:sz w:val="20"/>
                <w:szCs w:val="20"/>
              </w:rPr>
            </w:pPr>
          </w:p>
        </w:tc>
      </w:tr>
      <w:tr w:rsidR="00C37C78" w:rsidRPr="00D7340B" w:rsidTr="001507D7">
        <w:trPr>
          <w:trHeight w:val="980"/>
        </w:trPr>
        <w:tc>
          <w:tcPr>
            <w:tcW w:w="3764" w:type="dxa"/>
          </w:tcPr>
          <w:p w:rsidR="00C37C78" w:rsidRPr="00C37C78" w:rsidRDefault="00C37C78" w:rsidP="007B0B9F">
            <w:pPr>
              <w:rPr>
                <w:rFonts w:ascii="Arial" w:hAnsi="Arial" w:cs="Arial"/>
                <w:bCs/>
                <w:color w:val="000000" w:themeColor="text1"/>
                <w:sz w:val="18"/>
                <w:szCs w:val="18"/>
              </w:rPr>
            </w:pPr>
            <w:r w:rsidRPr="00C37C78">
              <w:rPr>
                <w:rFonts w:ascii="Arial" w:hAnsi="Arial" w:cs="Arial"/>
                <w:sz w:val="18"/>
                <w:szCs w:val="18"/>
              </w:rPr>
              <w:t>Continue to develop whole school approach to staged intervention and develop a robust tracking system which monitors the impact of interventions.</w:t>
            </w:r>
          </w:p>
        </w:tc>
        <w:tc>
          <w:tcPr>
            <w:tcW w:w="11824" w:type="dxa"/>
          </w:tcPr>
          <w:p w:rsidR="001507D7" w:rsidRPr="000E28F8" w:rsidRDefault="001507D7" w:rsidP="001507D7">
            <w:pPr>
              <w:pStyle w:val="ListParagraph"/>
              <w:numPr>
                <w:ilvl w:val="0"/>
                <w:numId w:val="32"/>
              </w:numPr>
              <w:autoSpaceDE w:val="0"/>
              <w:autoSpaceDN w:val="0"/>
              <w:adjustRightInd w:val="0"/>
              <w:rPr>
                <w:rFonts w:ascii="Arial" w:eastAsiaTheme="minorHAnsi" w:hAnsi="Arial" w:cs="Arial"/>
                <w:sz w:val="18"/>
                <w:szCs w:val="18"/>
                <w:lang w:val="en-GB" w:bidi="ar-SA"/>
              </w:rPr>
            </w:pPr>
            <w:r w:rsidRPr="000E28F8">
              <w:rPr>
                <w:rFonts w:ascii="Arial" w:eastAsiaTheme="minorHAnsi" w:hAnsi="Arial" w:cs="Arial"/>
                <w:sz w:val="18"/>
                <w:szCs w:val="18"/>
                <w:lang w:val="en-GB" w:bidi="ar-SA"/>
              </w:rPr>
              <w:t>Both universal and targeted learning and support is embedded and is having a positive impact on children’s progression with their learning.</w:t>
            </w:r>
          </w:p>
          <w:p w:rsidR="001507D7" w:rsidRPr="000E28F8" w:rsidRDefault="001507D7" w:rsidP="001507D7">
            <w:pPr>
              <w:pStyle w:val="ListParagraph"/>
              <w:numPr>
                <w:ilvl w:val="0"/>
                <w:numId w:val="32"/>
              </w:numPr>
              <w:autoSpaceDE w:val="0"/>
              <w:autoSpaceDN w:val="0"/>
              <w:adjustRightInd w:val="0"/>
              <w:rPr>
                <w:rFonts w:ascii="Arial" w:eastAsiaTheme="minorHAnsi" w:hAnsi="Arial" w:cs="Arial"/>
                <w:sz w:val="18"/>
                <w:szCs w:val="18"/>
                <w:lang w:val="en-GB" w:bidi="ar-SA"/>
              </w:rPr>
            </w:pPr>
            <w:r w:rsidRPr="000E28F8">
              <w:rPr>
                <w:rFonts w:ascii="Arial" w:eastAsiaTheme="minorHAnsi" w:hAnsi="Arial" w:cs="Arial"/>
                <w:sz w:val="18"/>
                <w:szCs w:val="18"/>
                <w:lang w:val="en-GB" w:bidi="ar-SA"/>
              </w:rPr>
              <w:t>Children requiring additional support have high quality individualised and meaningful progression pathways.</w:t>
            </w:r>
          </w:p>
          <w:p w:rsidR="001507D7" w:rsidRPr="000E28F8" w:rsidRDefault="001507D7" w:rsidP="001507D7">
            <w:pPr>
              <w:pStyle w:val="ListParagraph"/>
              <w:numPr>
                <w:ilvl w:val="0"/>
                <w:numId w:val="32"/>
              </w:numPr>
              <w:autoSpaceDE w:val="0"/>
              <w:autoSpaceDN w:val="0"/>
              <w:adjustRightInd w:val="0"/>
              <w:rPr>
                <w:rFonts w:ascii="Arial" w:eastAsiaTheme="minorHAnsi" w:hAnsi="Arial" w:cs="Arial"/>
                <w:sz w:val="18"/>
                <w:szCs w:val="18"/>
                <w:lang w:val="en-GB" w:bidi="ar-SA"/>
              </w:rPr>
            </w:pPr>
            <w:r w:rsidRPr="000E28F8">
              <w:rPr>
                <w:rFonts w:ascii="Arial" w:eastAsiaTheme="minorHAnsi" w:hAnsi="Arial" w:cs="Arial"/>
                <w:sz w:val="18"/>
                <w:szCs w:val="18"/>
                <w:lang w:val="en-GB" w:bidi="ar-SA"/>
              </w:rPr>
              <w:t>Learners’ needs are identified through robust assessment information including specialist input where required.</w:t>
            </w:r>
          </w:p>
          <w:p w:rsidR="001507D7" w:rsidRPr="000E28F8" w:rsidRDefault="001507D7" w:rsidP="001507D7">
            <w:pPr>
              <w:pStyle w:val="ListParagraph"/>
              <w:numPr>
                <w:ilvl w:val="0"/>
                <w:numId w:val="32"/>
              </w:numPr>
              <w:autoSpaceDE w:val="0"/>
              <w:autoSpaceDN w:val="0"/>
              <w:adjustRightInd w:val="0"/>
              <w:rPr>
                <w:rFonts w:ascii="Arial" w:eastAsiaTheme="minorHAnsi" w:hAnsi="Arial" w:cs="Arial"/>
                <w:sz w:val="18"/>
                <w:szCs w:val="18"/>
                <w:lang w:val="en-GB" w:bidi="ar-SA"/>
              </w:rPr>
            </w:pPr>
            <w:r w:rsidRPr="000E28F8">
              <w:rPr>
                <w:rFonts w:ascii="Arial" w:eastAsiaTheme="minorHAnsi" w:hAnsi="Arial" w:cs="Arial"/>
                <w:sz w:val="18"/>
                <w:szCs w:val="18"/>
                <w:lang w:val="en-GB" w:bidi="ar-SA"/>
              </w:rPr>
              <w:t>Staff make effective use of staged intervention processes and the named person service to ensure children’s needs are met.</w:t>
            </w:r>
          </w:p>
          <w:p w:rsidR="001507D7" w:rsidRPr="000E28F8" w:rsidRDefault="001507D7" w:rsidP="001507D7">
            <w:pPr>
              <w:pStyle w:val="ListParagraph"/>
              <w:numPr>
                <w:ilvl w:val="0"/>
                <w:numId w:val="32"/>
              </w:numPr>
              <w:autoSpaceDE w:val="0"/>
              <w:autoSpaceDN w:val="0"/>
              <w:adjustRightInd w:val="0"/>
              <w:rPr>
                <w:rFonts w:ascii="Arial" w:eastAsiaTheme="minorHAnsi" w:hAnsi="Arial" w:cs="Arial"/>
                <w:sz w:val="18"/>
                <w:szCs w:val="18"/>
                <w:lang w:val="en-GB" w:bidi="ar-SA"/>
              </w:rPr>
            </w:pPr>
            <w:r w:rsidRPr="000E28F8">
              <w:rPr>
                <w:rFonts w:ascii="Arial" w:eastAsiaTheme="minorHAnsi" w:hAnsi="Arial" w:cs="Arial"/>
                <w:sz w:val="18"/>
                <w:szCs w:val="18"/>
                <w:lang w:val="en-GB" w:bidi="ar-SA"/>
              </w:rPr>
              <w:t>Relevant support staff are involved in planning and reviewing support for individuals and groups of learners.</w:t>
            </w:r>
          </w:p>
          <w:p w:rsidR="001507D7" w:rsidRPr="000E28F8" w:rsidRDefault="001507D7" w:rsidP="001507D7">
            <w:pPr>
              <w:pStyle w:val="ListParagraph"/>
              <w:numPr>
                <w:ilvl w:val="0"/>
                <w:numId w:val="32"/>
              </w:numPr>
              <w:autoSpaceDE w:val="0"/>
              <w:autoSpaceDN w:val="0"/>
              <w:adjustRightInd w:val="0"/>
              <w:rPr>
                <w:rFonts w:ascii="Arial" w:eastAsiaTheme="minorHAnsi" w:hAnsi="Arial" w:cs="Arial"/>
                <w:sz w:val="18"/>
                <w:szCs w:val="18"/>
                <w:lang w:val="en-GB" w:bidi="ar-SA"/>
              </w:rPr>
            </w:pPr>
            <w:r w:rsidRPr="000E28F8">
              <w:rPr>
                <w:rFonts w:ascii="Arial" w:eastAsiaTheme="minorHAnsi" w:hAnsi="Arial" w:cs="Arial"/>
                <w:sz w:val="18"/>
                <w:szCs w:val="18"/>
                <w:lang w:val="en-GB" w:bidi="ar-SA"/>
              </w:rPr>
              <w:t>Children and young people and their parents/carers are fully involved in decisions about how their needs</w:t>
            </w:r>
          </w:p>
          <w:p w:rsidR="001507D7" w:rsidRPr="000E28F8" w:rsidRDefault="001507D7" w:rsidP="001507D7">
            <w:pPr>
              <w:pStyle w:val="ListParagraph"/>
              <w:numPr>
                <w:ilvl w:val="0"/>
                <w:numId w:val="32"/>
              </w:numPr>
              <w:autoSpaceDE w:val="0"/>
              <w:autoSpaceDN w:val="0"/>
              <w:adjustRightInd w:val="0"/>
              <w:rPr>
                <w:rFonts w:ascii="Arial" w:eastAsiaTheme="minorHAnsi" w:hAnsi="Arial" w:cs="Arial"/>
                <w:sz w:val="18"/>
                <w:szCs w:val="18"/>
                <w:lang w:val="en-GB" w:bidi="ar-SA"/>
              </w:rPr>
            </w:pPr>
            <w:r w:rsidRPr="000E28F8">
              <w:rPr>
                <w:rFonts w:ascii="Arial" w:eastAsiaTheme="minorHAnsi" w:hAnsi="Arial" w:cs="Arial"/>
                <w:sz w:val="18"/>
                <w:szCs w:val="18"/>
                <w:lang w:val="en-GB" w:bidi="ar-SA"/>
              </w:rPr>
              <w:t>will be met.</w:t>
            </w:r>
          </w:p>
          <w:p w:rsidR="001507D7" w:rsidRPr="000E28F8" w:rsidRDefault="001507D7" w:rsidP="001507D7">
            <w:pPr>
              <w:pStyle w:val="ListParagraph"/>
              <w:numPr>
                <w:ilvl w:val="0"/>
                <w:numId w:val="32"/>
              </w:numPr>
              <w:autoSpaceDE w:val="0"/>
              <w:autoSpaceDN w:val="0"/>
              <w:adjustRightInd w:val="0"/>
              <w:rPr>
                <w:rFonts w:ascii="Arial" w:eastAsiaTheme="minorHAnsi" w:hAnsi="Arial" w:cs="Arial"/>
                <w:sz w:val="18"/>
                <w:szCs w:val="18"/>
                <w:lang w:val="en-GB" w:bidi="ar-SA"/>
              </w:rPr>
            </w:pPr>
            <w:r w:rsidRPr="000E28F8">
              <w:rPr>
                <w:rFonts w:ascii="Arial" w:eastAsiaTheme="minorHAnsi" w:hAnsi="Arial" w:cs="Arial"/>
                <w:sz w:val="18"/>
                <w:szCs w:val="18"/>
                <w:lang w:val="en-GB" w:bidi="ar-SA"/>
              </w:rPr>
              <w:t>Effective partnership approaches are embedded within planned programmes and support processes.</w:t>
            </w:r>
          </w:p>
          <w:p w:rsidR="001507D7" w:rsidRPr="000E28F8" w:rsidRDefault="001507D7" w:rsidP="001507D7">
            <w:pPr>
              <w:pStyle w:val="ListParagraph"/>
              <w:numPr>
                <w:ilvl w:val="0"/>
                <w:numId w:val="32"/>
              </w:numPr>
              <w:autoSpaceDE w:val="0"/>
              <w:autoSpaceDN w:val="0"/>
              <w:adjustRightInd w:val="0"/>
              <w:rPr>
                <w:rFonts w:ascii="Arial" w:eastAsiaTheme="minorHAnsi" w:hAnsi="Arial" w:cs="Arial"/>
                <w:sz w:val="18"/>
                <w:szCs w:val="18"/>
                <w:lang w:val="en-GB" w:bidi="ar-SA"/>
              </w:rPr>
            </w:pPr>
            <w:r w:rsidRPr="000E28F8">
              <w:rPr>
                <w:rFonts w:ascii="Arial" w:eastAsiaTheme="minorHAnsi" w:hAnsi="Arial" w:cs="Arial"/>
                <w:sz w:val="18"/>
                <w:szCs w:val="18"/>
                <w:lang w:val="en-GB" w:bidi="ar-SA"/>
              </w:rPr>
              <w:t>Staff reflect on their own practice and work collaboratively with others, including stakeholders, to build their capacity to meet the needs of all learners.</w:t>
            </w:r>
          </w:p>
          <w:p w:rsidR="00C37C78" w:rsidRDefault="001507D7" w:rsidP="001507D7">
            <w:pPr>
              <w:pStyle w:val="ListParagraph"/>
              <w:ind w:left="360"/>
              <w:rPr>
                <w:rFonts w:ascii="Arial" w:hAnsi="Arial" w:cs="Arial"/>
                <w:color w:val="000000" w:themeColor="text1"/>
                <w:sz w:val="20"/>
                <w:szCs w:val="20"/>
              </w:rPr>
            </w:pPr>
            <w:r w:rsidRPr="000E28F8">
              <w:rPr>
                <w:rFonts w:ascii="Arial" w:eastAsiaTheme="minorHAnsi" w:hAnsi="Arial" w:cs="Arial"/>
                <w:sz w:val="18"/>
                <w:szCs w:val="18"/>
                <w:lang w:val="en-GB" w:bidi="ar-SA"/>
              </w:rPr>
              <w:t>The school reviews the progress of all children effectively, including those with additional support needs. They can provide reliable and valid evidence to support this process.</w:t>
            </w:r>
          </w:p>
        </w:tc>
      </w:tr>
      <w:tr w:rsidR="004C21A0" w:rsidRPr="00D7340B" w:rsidTr="001507D7">
        <w:trPr>
          <w:trHeight w:val="983"/>
        </w:trPr>
        <w:tc>
          <w:tcPr>
            <w:tcW w:w="3764" w:type="dxa"/>
          </w:tcPr>
          <w:p w:rsidR="004C21A0" w:rsidRPr="00C37C78" w:rsidRDefault="004C21A0" w:rsidP="007B0B9F">
            <w:pPr>
              <w:rPr>
                <w:rFonts w:ascii="Arial" w:hAnsi="Arial" w:cs="Arial"/>
                <w:bCs/>
                <w:color w:val="000000" w:themeColor="text1"/>
                <w:sz w:val="18"/>
                <w:szCs w:val="18"/>
              </w:rPr>
            </w:pPr>
            <w:r w:rsidRPr="00C37C78">
              <w:rPr>
                <w:rFonts w:ascii="Arial" w:hAnsi="Arial" w:cs="Arial"/>
                <w:bCs/>
                <w:color w:val="000000" w:themeColor="text1"/>
                <w:sz w:val="18"/>
                <w:szCs w:val="18"/>
              </w:rPr>
              <w:t>Increase P1 attainment in early literacy and numeracy through a play-based learning approach and implementation of ‘loose parts’ and ‘big play’</w:t>
            </w:r>
          </w:p>
        </w:tc>
        <w:tc>
          <w:tcPr>
            <w:tcW w:w="11824" w:type="dxa"/>
          </w:tcPr>
          <w:p w:rsidR="004C21A0" w:rsidRDefault="001507D7" w:rsidP="001507D7">
            <w:pPr>
              <w:pStyle w:val="ListParagraph"/>
              <w:numPr>
                <w:ilvl w:val="0"/>
                <w:numId w:val="31"/>
              </w:numPr>
              <w:rPr>
                <w:rFonts w:ascii="Arial" w:hAnsi="Arial" w:cs="Arial"/>
                <w:color w:val="000000" w:themeColor="text1"/>
                <w:sz w:val="18"/>
                <w:szCs w:val="18"/>
              </w:rPr>
            </w:pPr>
            <w:r>
              <w:rPr>
                <w:rFonts w:ascii="Arial" w:hAnsi="Arial" w:cs="Arial"/>
                <w:color w:val="000000" w:themeColor="text1"/>
                <w:sz w:val="18"/>
                <w:szCs w:val="18"/>
              </w:rPr>
              <w:t>Increase staff knowledge and understanding of play based pedagogy</w:t>
            </w:r>
          </w:p>
          <w:p w:rsidR="001507D7" w:rsidRDefault="001507D7" w:rsidP="001507D7">
            <w:pPr>
              <w:pStyle w:val="ListParagraph"/>
              <w:numPr>
                <w:ilvl w:val="0"/>
                <w:numId w:val="31"/>
              </w:numPr>
              <w:rPr>
                <w:rFonts w:ascii="Arial" w:hAnsi="Arial" w:cs="Arial"/>
                <w:color w:val="000000" w:themeColor="text1"/>
                <w:sz w:val="18"/>
                <w:szCs w:val="18"/>
              </w:rPr>
            </w:pPr>
            <w:r>
              <w:rPr>
                <w:rFonts w:ascii="Arial" w:hAnsi="Arial" w:cs="Arial"/>
                <w:color w:val="000000" w:themeColor="text1"/>
                <w:sz w:val="18"/>
                <w:szCs w:val="18"/>
              </w:rPr>
              <w:t>Infant staff to visit other establishments</w:t>
            </w:r>
          </w:p>
          <w:p w:rsidR="001507D7" w:rsidRDefault="001507D7" w:rsidP="001507D7">
            <w:pPr>
              <w:pStyle w:val="ListParagraph"/>
              <w:numPr>
                <w:ilvl w:val="0"/>
                <w:numId w:val="31"/>
              </w:numPr>
              <w:rPr>
                <w:rFonts w:ascii="Arial" w:hAnsi="Arial" w:cs="Arial"/>
                <w:color w:val="000000" w:themeColor="text1"/>
                <w:sz w:val="18"/>
                <w:szCs w:val="18"/>
              </w:rPr>
            </w:pPr>
            <w:r>
              <w:rPr>
                <w:rFonts w:ascii="Arial" w:hAnsi="Arial" w:cs="Arial"/>
                <w:color w:val="000000" w:themeColor="text1"/>
                <w:sz w:val="18"/>
                <w:szCs w:val="18"/>
              </w:rPr>
              <w:t>Develop play based infant open area</w:t>
            </w:r>
          </w:p>
          <w:p w:rsidR="001507D7" w:rsidRPr="001507D7" w:rsidRDefault="001507D7" w:rsidP="001507D7">
            <w:pPr>
              <w:pStyle w:val="ListParagraph"/>
              <w:numPr>
                <w:ilvl w:val="0"/>
                <w:numId w:val="31"/>
              </w:numPr>
              <w:rPr>
                <w:rFonts w:ascii="Arial" w:hAnsi="Arial" w:cs="Arial"/>
                <w:color w:val="000000" w:themeColor="text1"/>
                <w:sz w:val="18"/>
                <w:szCs w:val="18"/>
              </w:rPr>
            </w:pPr>
            <w:r>
              <w:rPr>
                <w:rFonts w:ascii="Arial" w:hAnsi="Arial" w:cs="Arial"/>
                <w:color w:val="000000" w:themeColor="text1"/>
                <w:sz w:val="18"/>
                <w:szCs w:val="18"/>
              </w:rPr>
              <w:t xml:space="preserve">Develop collaborative planning within early level, including nursery. </w:t>
            </w:r>
          </w:p>
        </w:tc>
      </w:tr>
      <w:tr w:rsidR="00C37C78" w:rsidRPr="00D7340B" w:rsidTr="001507D7">
        <w:trPr>
          <w:trHeight w:val="841"/>
        </w:trPr>
        <w:tc>
          <w:tcPr>
            <w:tcW w:w="3764" w:type="dxa"/>
          </w:tcPr>
          <w:p w:rsidR="00C37C78" w:rsidRPr="00C37C78" w:rsidRDefault="00C37C78" w:rsidP="007B0B9F">
            <w:pPr>
              <w:rPr>
                <w:rFonts w:ascii="Arial" w:hAnsi="Arial" w:cs="Arial"/>
                <w:bCs/>
                <w:color w:val="000000" w:themeColor="text1"/>
                <w:sz w:val="18"/>
                <w:szCs w:val="18"/>
              </w:rPr>
            </w:pPr>
            <w:r w:rsidRPr="00C37C78">
              <w:rPr>
                <w:rFonts w:ascii="Arial" w:hAnsi="Arial" w:cs="Arial"/>
                <w:sz w:val="18"/>
                <w:szCs w:val="18"/>
              </w:rPr>
              <w:t xml:space="preserve">Roll out whole school anti bullying policy and procedures.  </w:t>
            </w:r>
          </w:p>
        </w:tc>
        <w:tc>
          <w:tcPr>
            <w:tcW w:w="11824" w:type="dxa"/>
          </w:tcPr>
          <w:p w:rsidR="00C37C78" w:rsidRDefault="001507D7" w:rsidP="001507D7">
            <w:pPr>
              <w:pStyle w:val="ListParagraph"/>
              <w:numPr>
                <w:ilvl w:val="0"/>
                <w:numId w:val="31"/>
              </w:numPr>
              <w:rPr>
                <w:rFonts w:ascii="Arial" w:hAnsi="Arial" w:cs="Arial"/>
                <w:color w:val="000000" w:themeColor="text1"/>
                <w:sz w:val="18"/>
                <w:szCs w:val="18"/>
              </w:rPr>
            </w:pPr>
            <w:r>
              <w:rPr>
                <w:rFonts w:ascii="Arial" w:hAnsi="Arial" w:cs="Arial"/>
                <w:color w:val="000000" w:themeColor="text1"/>
                <w:sz w:val="18"/>
                <w:szCs w:val="18"/>
              </w:rPr>
              <w:t>Policy &amp; procedures consultation</w:t>
            </w:r>
          </w:p>
          <w:p w:rsidR="001507D7" w:rsidRDefault="001507D7" w:rsidP="001507D7">
            <w:pPr>
              <w:pStyle w:val="ListParagraph"/>
              <w:numPr>
                <w:ilvl w:val="0"/>
                <w:numId w:val="31"/>
              </w:numPr>
              <w:rPr>
                <w:rFonts w:ascii="Arial" w:hAnsi="Arial" w:cs="Arial"/>
                <w:color w:val="000000" w:themeColor="text1"/>
                <w:sz w:val="18"/>
                <w:szCs w:val="18"/>
              </w:rPr>
            </w:pPr>
            <w:r>
              <w:rPr>
                <w:rFonts w:ascii="Arial" w:hAnsi="Arial" w:cs="Arial"/>
                <w:color w:val="000000" w:themeColor="text1"/>
                <w:sz w:val="18"/>
                <w:szCs w:val="18"/>
              </w:rPr>
              <w:t>Implementation of policy and procedures</w:t>
            </w:r>
          </w:p>
          <w:p w:rsidR="001507D7" w:rsidRPr="001507D7" w:rsidRDefault="001507D7" w:rsidP="001507D7">
            <w:pPr>
              <w:pStyle w:val="ListParagraph"/>
              <w:numPr>
                <w:ilvl w:val="0"/>
                <w:numId w:val="31"/>
              </w:numPr>
              <w:rPr>
                <w:rFonts w:ascii="Arial" w:hAnsi="Arial" w:cs="Arial"/>
                <w:color w:val="000000" w:themeColor="text1"/>
                <w:sz w:val="18"/>
                <w:szCs w:val="18"/>
              </w:rPr>
            </w:pPr>
            <w:r>
              <w:rPr>
                <w:rFonts w:ascii="Arial" w:hAnsi="Arial" w:cs="Arial"/>
                <w:color w:val="000000" w:themeColor="text1"/>
                <w:sz w:val="18"/>
                <w:szCs w:val="18"/>
              </w:rPr>
              <w:t xml:space="preserve">Reduction in the number of reported incidents of bullying behavior </w:t>
            </w:r>
          </w:p>
        </w:tc>
      </w:tr>
      <w:tr w:rsidR="001507D7" w:rsidRPr="00D7340B" w:rsidTr="001507D7">
        <w:trPr>
          <w:trHeight w:val="841"/>
        </w:trPr>
        <w:tc>
          <w:tcPr>
            <w:tcW w:w="3764" w:type="dxa"/>
          </w:tcPr>
          <w:p w:rsidR="001507D7" w:rsidRPr="001507D7" w:rsidRDefault="001507D7" w:rsidP="001507D7">
            <w:pPr>
              <w:rPr>
                <w:rFonts w:ascii="Arial" w:hAnsi="Arial" w:cs="Arial"/>
                <w:sz w:val="18"/>
                <w:szCs w:val="18"/>
              </w:rPr>
            </w:pPr>
            <w:r w:rsidRPr="001507D7">
              <w:rPr>
                <w:rFonts w:ascii="Arial" w:hAnsi="Arial" w:cs="Arial"/>
                <w:bCs/>
                <w:color w:val="000000" w:themeColor="text1"/>
                <w:sz w:val="18"/>
                <w:szCs w:val="18"/>
              </w:rPr>
              <w:t>To continue to extend and deepen staff knowledge and understanding in outdoor learning by supporting staff in accessing high-quality professional learning.</w:t>
            </w:r>
          </w:p>
          <w:p w:rsidR="001507D7" w:rsidRPr="00C37C78" w:rsidRDefault="001507D7" w:rsidP="007B0B9F">
            <w:pPr>
              <w:rPr>
                <w:rFonts w:ascii="Arial" w:hAnsi="Arial" w:cs="Arial"/>
                <w:sz w:val="18"/>
                <w:szCs w:val="18"/>
              </w:rPr>
            </w:pPr>
          </w:p>
        </w:tc>
        <w:tc>
          <w:tcPr>
            <w:tcW w:w="11824" w:type="dxa"/>
          </w:tcPr>
          <w:p w:rsidR="001507D7" w:rsidRDefault="001507D7" w:rsidP="001507D7">
            <w:pPr>
              <w:pStyle w:val="ListParagraph"/>
              <w:numPr>
                <w:ilvl w:val="0"/>
                <w:numId w:val="31"/>
              </w:numPr>
              <w:rPr>
                <w:rFonts w:ascii="Arial" w:hAnsi="Arial" w:cs="Arial"/>
                <w:color w:val="000000" w:themeColor="text1"/>
                <w:sz w:val="18"/>
                <w:szCs w:val="18"/>
              </w:rPr>
            </w:pPr>
            <w:r>
              <w:rPr>
                <w:rFonts w:ascii="Arial" w:hAnsi="Arial" w:cs="Arial"/>
                <w:color w:val="000000" w:themeColor="text1"/>
                <w:sz w:val="18"/>
                <w:szCs w:val="18"/>
              </w:rPr>
              <w:t xml:space="preserve">Continue with bespoke training package developed with Learning for Suitability/Grounds for Learning organisation </w:t>
            </w:r>
          </w:p>
          <w:p w:rsidR="001507D7" w:rsidRPr="001507D7" w:rsidRDefault="001507D7" w:rsidP="001507D7">
            <w:pPr>
              <w:pStyle w:val="ListParagraph"/>
              <w:numPr>
                <w:ilvl w:val="0"/>
                <w:numId w:val="31"/>
              </w:numPr>
              <w:autoSpaceDE w:val="0"/>
              <w:autoSpaceDN w:val="0"/>
              <w:adjustRightInd w:val="0"/>
              <w:rPr>
                <w:rFonts w:ascii="Arial" w:eastAsiaTheme="minorHAnsi" w:hAnsi="Arial" w:cs="Arial"/>
                <w:sz w:val="18"/>
                <w:szCs w:val="18"/>
                <w:lang w:val="en-GB" w:bidi="ar-SA"/>
              </w:rPr>
            </w:pPr>
            <w:r>
              <w:rPr>
                <w:rFonts w:ascii="Arial" w:eastAsiaTheme="minorHAnsi" w:hAnsi="Arial" w:cs="Arial"/>
                <w:sz w:val="18"/>
                <w:szCs w:val="18"/>
                <w:lang w:val="en-GB" w:bidi="ar-SA"/>
              </w:rPr>
              <w:t xml:space="preserve">Children </w:t>
            </w:r>
            <w:r w:rsidRPr="001507D7">
              <w:rPr>
                <w:rFonts w:ascii="Arial" w:eastAsiaTheme="minorHAnsi" w:hAnsi="Arial" w:cs="Arial"/>
                <w:sz w:val="18"/>
                <w:szCs w:val="18"/>
                <w:lang w:val="en-GB" w:bidi="ar-SA"/>
              </w:rPr>
              <w:t>have access to high-quality learning in all curriculum areas and through outdoor learning.</w:t>
            </w:r>
          </w:p>
          <w:p w:rsidR="001507D7" w:rsidRPr="001507D7" w:rsidRDefault="001507D7" w:rsidP="001507D7">
            <w:pPr>
              <w:pStyle w:val="ListParagraph"/>
              <w:numPr>
                <w:ilvl w:val="0"/>
                <w:numId w:val="31"/>
              </w:numPr>
              <w:autoSpaceDE w:val="0"/>
              <w:autoSpaceDN w:val="0"/>
              <w:adjustRightInd w:val="0"/>
              <w:rPr>
                <w:rFonts w:ascii="Arial" w:eastAsiaTheme="minorHAnsi" w:hAnsi="Arial" w:cs="Arial"/>
                <w:sz w:val="18"/>
                <w:szCs w:val="18"/>
                <w:lang w:val="en-GB" w:bidi="ar-SA"/>
              </w:rPr>
            </w:pPr>
            <w:r w:rsidRPr="001507D7">
              <w:rPr>
                <w:rFonts w:ascii="Arial" w:eastAsiaTheme="minorHAnsi" w:hAnsi="Arial" w:cs="Arial"/>
                <w:sz w:val="18"/>
                <w:szCs w:val="18"/>
                <w:lang w:val="en-GB" w:bidi="ar-SA"/>
              </w:rPr>
              <w:t>Staff access high-quality professional learning linked to cross-cutting themes such as outdoor learning.</w:t>
            </w:r>
          </w:p>
          <w:p w:rsidR="001507D7" w:rsidRPr="001507D7" w:rsidRDefault="001507D7" w:rsidP="001507D7">
            <w:pPr>
              <w:pStyle w:val="ListParagraph"/>
              <w:numPr>
                <w:ilvl w:val="0"/>
                <w:numId w:val="31"/>
              </w:numPr>
              <w:autoSpaceDE w:val="0"/>
              <w:autoSpaceDN w:val="0"/>
              <w:adjustRightInd w:val="0"/>
              <w:rPr>
                <w:rFonts w:ascii="Arial" w:eastAsiaTheme="minorHAnsi" w:hAnsi="Arial" w:cs="Arial"/>
                <w:sz w:val="18"/>
                <w:szCs w:val="18"/>
                <w:lang w:val="en-GB" w:bidi="ar-SA"/>
              </w:rPr>
            </w:pPr>
            <w:r w:rsidRPr="001507D7">
              <w:rPr>
                <w:rFonts w:ascii="Arial" w:eastAsiaTheme="minorHAnsi" w:hAnsi="Arial" w:cs="Arial"/>
                <w:sz w:val="18"/>
                <w:szCs w:val="18"/>
                <w:lang w:val="en-GB" w:bidi="ar-SA"/>
              </w:rPr>
              <w:t>Outdoor spaces, are used effectively to create and sustain effective learning environments. These are used well to support learning.</w:t>
            </w:r>
          </w:p>
          <w:p w:rsidR="001507D7" w:rsidRPr="001507D7" w:rsidRDefault="001507D7" w:rsidP="001507D7">
            <w:pPr>
              <w:pStyle w:val="ListParagraph"/>
              <w:numPr>
                <w:ilvl w:val="0"/>
                <w:numId w:val="31"/>
              </w:numPr>
              <w:autoSpaceDE w:val="0"/>
              <w:autoSpaceDN w:val="0"/>
              <w:adjustRightInd w:val="0"/>
              <w:rPr>
                <w:rFonts w:ascii="Arial" w:eastAsiaTheme="minorHAnsi" w:hAnsi="Arial" w:cs="Arial"/>
                <w:sz w:val="18"/>
                <w:szCs w:val="18"/>
                <w:lang w:val="en-GB" w:bidi="ar-SA"/>
              </w:rPr>
            </w:pPr>
            <w:r w:rsidRPr="001507D7">
              <w:rPr>
                <w:rFonts w:ascii="Arial" w:eastAsiaTheme="minorHAnsi" w:hAnsi="Arial" w:cs="Arial"/>
                <w:sz w:val="18"/>
                <w:szCs w:val="18"/>
                <w:lang w:val="en-GB" w:bidi="ar-SA"/>
              </w:rPr>
              <w:t>Outdoor spaces are used effectively to promote positive relationships and wellbeing. Staff take account of research linking benefits of outdoor learning and green space with wellbeing.</w:t>
            </w:r>
          </w:p>
          <w:p w:rsidR="001507D7" w:rsidRDefault="001507D7" w:rsidP="001507D7">
            <w:pPr>
              <w:pStyle w:val="ListParagraph"/>
              <w:numPr>
                <w:ilvl w:val="0"/>
                <w:numId w:val="31"/>
              </w:numPr>
              <w:rPr>
                <w:rFonts w:ascii="Arial" w:hAnsi="Arial" w:cs="Arial"/>
                <w:color w:val="000000" w:themeColor="text1"/>
                <w:sz w:val="18"/>
                <w:szCs w:val="18"/>
              </w:rPr>
            </w:pPr>
            <w:r w:rsidRPr="001507D7">
              <w:rPr>
                <w:rFonts w:ascii="Arial" w:eastAsiaTheme="minorHAnsi" w:hAnsi="Arial" w:cs="Arial"/>
                <w:bCs/>
                <w:sz w:val="18"/>
                <w:szCs w:val="18"/>
                <w:lang w:val="en-GB" w:bidi="ar-SA"/>
              </w:rPr>
              <w:t xml:space="preserve">As a result of training and increased knowledge and understanding, outdoor </w:t>
            </w:r>
            <w:r w:rsidR="0083116C" w:rsidRPr="001507D7">
              <w:rPr>
                <w:rFonts w:ascii="Arial" w:eastAsiaTheme="minorHAnsi" w:hAnsi="Arial" w:cs="Arial"/>
                <w:bCs/>
                <w:sz w:val="18"/>
                <w:szCs w:val="18"/>
                <w:lang w:val="en-GB" w:bidi="ar-SA"/>
              </w:rPr>
              <w:t xml:space="preserve">learning </w:t>
            </w:r>
            <w:r w:rsidR="0083116C" w:rsidRPr="001507D7">
              <w:rPr>
                <w:rFonts w:ascii="Arial" w:eastAsiaTheme="minorHAnsi" w:hAnsi="Arial" w:cs="Arial"/>
                <w:sz w:val="18"/>
                <w:szCs w:val="18"/>
                <w:lang w:val="en-GB" w:bidi="ar-SA"/>
              </w:rPr>
              <w:t>takes</w:t>
            </w:r>
            <w:r w:rsidRPr="001507D7">
              <w:rPr>
                <w:rFonts w:ascii="Arial" w:eastAsiaTheme="minorHAnsi" w:hAnsi="Arial" w:cs="Arial"/>
                <w:sz w:val="18"/>
                <w:szCs w:val="18"/>
                <w:lang w:val="en-GB" w:bidi="ar-SA"/>
              </w:rPr>
              <w:t xml:space="preserve"> place in a range of contexts such as the school grounds, local areas, on day excursions or field trips and residential experiences. Its purposes include developing environmental understanding, encouraging physical activity, health and wellbeing and personal and social development.</w:t>
            </w:r>
          </w:p>
        </w:tc>
      </w:tr>
    </w:tbl>
    <w:p w:rsidR="007B0B9F" w:rsidRDefault="007B0B9F" w:rsidP="007B0B9F">
      <w:pPr>
        <w:rPr>
          <w:rFonts w:ascii="Arial" w:hAnsi="Arial" w:cs="Arial"/>
          <w:b/>
          <w:bCs/>
          <w:color w:val="00B050"/>
          <w:sz w:val="26"/>
          <w:szCs w:val="26"/>
        </w:rPr>
      </w:pPr>
      <w:r>
        <w:rPr>
          <w:rFonts w:ascii="Arial" w:hAnsi="Arial" w:cs="Arial"/>
          <w:b/>
          <w:bCs/>
          <w:color w:val="00B050"/>
          <w:sz w:val="26"/>
          <w:szCs w:val="26"/>
        </w:rPr>
        <w:tab/>
      </w:r>
      <w:r>
        <w:rPr>
          <w:rFonts w:ascii="Arial" w:hAnsi="Arial" w:cs="Arial"/>
          <w:b/>
          <w:bCs/>
          <w:color w:val="00B050"/>
          <w:sz w:val="26"/>
          <w:szCs w:val="26"/>
        </w:rPr>
        <w:tab/>
      </w:r>
      <w:r>
        <w:rPr>
          <w:rFonts w:ascii="Arial" w:hAnsi="Arial" w:cs="Arial"/>
          <w:b/>
          <w:bCs/>
          <w:color w:val="00B050"/>
          <w:sz w:val="26"/>
          <w:szCs w:val="26"/>
        </w:rPr>
        <w:tab/>
        <w:t xml:space="preserve"> </w:t>
      </w:r>
    </w:p>
    <w:p w:rsidR="007B0B9F" w:rsidRDefault="007B0B9F" w:rsidP="007B0B9F">
      <w:pPr>
        <w:rPr>
          <w:rFonts w:ascii="Arial" w:hAnsi="Arial" w:cs="Arial"/>
          <w:b/>
          <w:bCs/>
          <w:color w:val="C00000"/>
          <w:szCs w:val="26"/>
        </w:rPr>
      </w:pPr>
    </w:p>
    <w:p w:rsidR="007B0B9F" w:rsidRDefault="007B0B9F" w:rsidP="007B0B9F">
      <w:pPr>
        <w:rPr>
          <w:rFonts w:ascii="Arial" w:hAnsi="Arial" w:cs="Arial"/>
          <w:b/>
          <w:bCs/>
          <w:color w:val="C00000"/>
          <w:szCs w:val="26"/>
        </w:rPr>
      </w:pPr>
    </w:p>
    <w:p w:rsidR="007B0B9F" w:rsidRDefault="007B0B9F" w:rsidP="007B0B9F">
      <w:pPr>
        <w:rPr>
          <w:rFonts w:ascii="Arial" w:hAnsi="Arial" w:cs="Arial"/>
          <w:b/>
          <w:bCs/>
          <w:color w:val="C00000"/>
          <w:szCs w:val="26"/>
        </w:rPr>
      </w:pPr>
    </w:p>
    <w:p w:rsidR="007B0B9F" w:rsidRDefault="007B0B9F" w:rsidP="007B0B9F">
      <w:pPr>
        <w:rPr>
          <w:rFonts w:ascii="Arial" w:hAnsi="Arial" w:cs="Arial"/>
          <w:b/>
          <w:bCs/>
          <w:color w:val="C00000"/>
          <w:szCs w:val="26"/>
        </w:rPr>
      </w:pPr>
    </w:p>
    <w:p w:rsidR="007B0B9F" w:rsidRDefault="007B0B9F" w:rsidP="007B0B9F">
      <w:pPr>
        <w:rPr>
          <w:rFonts w:ascii="Arial" w:hAnsi="Arial" w:cs="Arial"/>
          <w:b/>
          <w:bCs/>
          <w:color w:val="C00000"/>
          <w:szCs w:val="26"/>
        </w:rPr>
      </w:pPr>
    </w:p>
    <w:p w:rsidR="00D45664" w:rsidRDefault="00D45664" w:rsidP="00D45664">
      <w:pPr>
        <w:ind w:left="-851"/>
        <w:rPr>
          <w:rFonts w:ascii="Arial" w:hAnsi="Arial" w:cs="Arial"/>
          <w:b/>
          <w:bCs/>
          <w:color w:val="9BBB59" w:themeColor="accent3"/>
          <w:sz w:val="26"/>
          <w:szCs w:val="26"/>
        </w:rPr>
      </w:pPr>
    </w:p>
    <w:p w:rsidR="001108CF" w:rsidRDefault="001108CF" w:rsidP="00976A54">
      <w:pPr>
        <w:spacing w:line="276" w:lineRule="auto"/>
        <w:rPr>
          <w:rFonts w:ascii="Arial" w:hAnsi="Arial" w:cs="Arial"/>
          <w:b/>
          <w:bCs/>
          <w:color w:val="C00000"/>
          <w:szCs w:val="26"/>
        </w:rPr>
      </w:pPr>
    </w:p>
    <w:p w:rsidR="007B0B9F" w:rsidRDefault="007B0B9F" w:rsidP="00976A54">
      <w:pPr>
        <w:spacing w:line="276" w:lineRule="auto"/>
        <w:rPr>
          <w:rFonts w:ascii="Arial" w:hAnsi="Arial" w:cs="Arial"/>
          <w:b/>
          <w:bCs/>
          <w:color w:val="C00000"/>
          <w:szCs w:val="26"/>
        </w:rPr>
      </w:pPr>
    </w:p>
    <w:p w:rsidR="007B0B9F" w:rsidRDefault="007B0B9F" w:rsidP="00976A54">
      <w:pPr>
        <w:spacing w:line="276" w:lineRule="auto"/>
        <w:rPr>
          <w:rFonts w:ascii="Arial" w:hAnsi="Arial" w:cs="Arial"/>
          <w:b/>
          <w:bCs/>
          <w:color w:val="C00000"/>
          <w:szCs w:val="26"/>
        </w:rPr>
      </w:pPr>
    </w:p>
    <w:p w:rsidR="004F39C8" w:rsidRDefault="004F39C8" w:rsidP="00976A54">
      <w:pPr>
        <w:spacing w:line="276" w:lineRule="auto"/>
        <w:rPr>
          <w:rFonts w:ascii="Arial" w:hAnsi="Arial" w:cs="Arial"/>
          <w:b/>
          <w:bCs/>
          <w:color w:val="C00000"/>
          <w:szCs w:val="26"/>
        </w:rPr>
      </w:pPr>
    </w:p>
    <w:p w:rsidR="007B0B9F" w:rsidRDefault="007B0B9F" w:rsidP="00976A54">
      <w:pPr>
        <w:spacing w:line="276" w:lineRule="auto"/>
        <w:rPr>
          <w:rFonts w:ascii="Arial" w:hAnsi="Arial" w:cs="Arial"/>
          <w:b/>
          <w:bCs/>
          <w:color w:val="C00000"/>
          <w:szCs w:val="26"/>
        </w:rPr>
      </w:pPr>
    </w:p>
    <w:p w:rsidR="007B0B9F" w:rsidRDefault="007B0B9F" w:rsidP="00976A54">
      <w:pPr>
        <w:spacing w:line="276" w:lineRule="auto"/>
        <w:rPr>
          <w:rFonts w:ascii="Arial" w:hAnsi="Arial" w:cs="Arial"/>
          <w:b/>
          <w:bCs/>
          <w:color w:val="C00000"/>
          <w:szCs w:val="26"/>
        </w:rPr>
      </w:pPr>
    </w:p>
    <w:p w:rsidR="007B0B9F" w:rsidRDefault="007B0B9F" w:rsidP="00976A54">
      <w:pPr>
        <w:spacing w:line="276" w:lineRule="auto"/>
        <w:rPr>
          <w:rFonts w:ascii="Arial" w:hAnsi="Arial" w:cs="Arial"/>
          <w:b/>
          <w:bCs/>
          <w:color w:val="C00000"/>
          <w:szCs w:val="26"/>
        </w:rPr>
      </w:pPr>
    </w:p>
    <w:p w:rsidR="007B0B9F" w:rsidRDefault="007B0B9F" w:rsidP="00976A54">
      <w:pPr>
        <w:spacing w:line="276" w:lineRule="auto"/>
        <w:rPr>
          <w:rFonts w:ascii="Arial" w:hAnsi="Arial" w:cs="Arial"/>
          <w:b/>
          <w:bCs/>
          <w:color w:val="C00000"/>
          <w:szCs w:val="26"/>
        </w:rPr>
      </w:pPr>
    </w:p>
    <w:p w:rsidR="007B0B9F" w:rsidRDefault="007B0B9F" w:rsidP="00976A54">
      <w:pPr>
        <w:spacing w:line="276" w:lineRule="auto"/>
        <w:rPr>
          <w:rFonts w:ascii="Arial" w:hAnsi="Arial" w:cs="Arial"/>
          <w:b/>
          <w:bCs/>
          <w:color w:val="C00000"/>
          <w:szCs w:val="26"/>
        </w:rPr>
      </w:pPr>
    </w:p>
    <w:p w:rsidR="007B0B9F" w:rsidRDefault="007B0B9F" w:rsidP="00976A54">
      <w:pPr>
        <w:spacing w:line="276" w:lineRule="auto"/>
        <w:rPr>
          <w:rFonts w:ascii="Arial" w:hAnsi="Arial" w:cs="Arial"/>
          <w:b/>
          <w:bCs/>
          <w:color w:val="C00000"/>
          <w:szCs w:val="26"/>
        </w:rPr>
      </w:pPr>
    </w:p>
    <w:p w:rsidR="007B0B9F" w:rsidRDefault="007B0B9F" w:rsidP="00976A54">
      <w:pPr>
        <w:spacing w:line="276" w:lineRule="auto"/>
        <w:rPr>
          <w:rFonts w:ascii="Arial" w:hAnsi="Arial" w:cs="Arial"/>
          <w:b/>
          <w:bCs/>
          <w:color w:val="C00000"/>
          <w:szCs w:val="26"/>
        </w:rPr>
      </w:pPr>
    </w:p>
    <w:p w:rsidR="004F39C8" w:rsidRDefault="004F39C8" w:rsidP="004F39C8">
      <w:pPr>
        <w:ind w:left="-709" w:right="-1724"/>
        <w:rPr>
          <w:rFonts w:ascii="Arial" w:hAnsi="Arial" w:cs="Arial"/>
          <w:b/>
          <w:bCs/>
          <w:color w:val="9BBB59" w:themeColor="accent3"/>
          <w:sz w:val="26"/>
          <w:szCs w:val="26"/>
        </w:rPr>
      </w:pPr>
    </w:p>
    <w:p w:rsidR="004F39C8" w:rsidRDefault="004F39C8" w:rsidP="004F39C8">
      <w:pPr>
        <w:ind w:left="-709" w:right="-1724"/>
        <w:rPr>
          <w:rFonts w:ascii="Arial" w:hAnsi="Arial" w:cs="Arial"/>
          <w:b/>
          <w:bCs/>
          <w:color w:val="9BBB59" w:themeColor="accent3"/>
          <w:sz w:val="26"/>
          <w:szCs w:val="26"/>
        </w:rPr>
      </w:pPr>
    </w:p>
    <w:p w:rsidR="004F39C8" w:rsidRDefault="004F39C8" w:rsidP="004F39C8">
      <w:pPr>
        <w:ind w:left="-709" w:right="-1724"/>
        <w:rPr>
          <w:rFonts w:ascii="Arial" w:hAnsi="Arial" w:cs="Arial"/>
          <w:b/>
          <w:bCs/>
          <w:color w:val="9BBB59" w:themeColor="accent3"/>
          <w:sz w:val="26"/>
          <w:szCs w:val="26"/>
        </w:rPr>
      </w:pPr>
    </w:p>
    <w:p w:rsidR="00B30001" w:rsidRDefault="00B30001" w:rsidP="00B30001">
      <w:pPr>
        <w:autoSpaceDE w:val="0"/>
        <w:autoSpaceDN w:val="0"/>
        <w:adjustRightInd w:val="0"/>
        <w:rPr>
          <w:rFonts w:ascii="Arial" w:hAnsi="Arial" w:cs="Arial"/>
          <w:b/>
          <w:bCs/>
          <w:color w:val="9BBB59" w:themeColor="accent3"/>
          <w:sz w:val="26"/>
          <w:szCs w:val="26"/>
        </w:rPr>
      </w:pPr>
    </w:p>
    <w:sectPr w:rsidR="00B30001" w:rsidSect="005008B5">
      <w:headerReference w:type="default" r:id="rId17"/>
      <w:footerReference w:type="default" r:id="rId18"/>
      <w:pgSz w:w="16838" w:h="11906" w:orient="landscape"/>
      <w:pgMar w:top="720" w:right="720" w:bottom="720" w:left="720" w:header="708"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F66" w:rsidRDefault="00FF0F66" w:rsidP="007A608D">
      <w:r>
        <w:separator/>
      </w:r>
    </w:p>
  </w:endnote>
  <w:endnote w:type="continuationSeparator" w:id="0">
    <w:p w:rsidR="00FF0F66" w:rsidRDefault="00FF0F66" w:rsidP="007A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mago-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071263"/>
      <w:docPartObj>
        <w:docPartGallery w:val="Page Numbers (Bottom of Page)"/>
        <w:docPartUnique/>
      </w:docPartObj>
    </w:sdtPr>
    <w:sdtEndPr/>
    <w:sdtContent>
      <w:p w:rsidR="004F39C8" w:rsidRDefault="004F39C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F39C8" w:rsidRDefault="004F3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880397"/>
      <w:docPartObj>
        <w:docPartGallery w:val="Page Numbers (Bottom of Page)"/>
        <w:docPartUnique/>
      </w:docPartObj>
    </w:sdtPr>
    <w:sdtEndPr/>
    <w:sdtContent>
      <w:p w:rsidR="004F39C8" w:rsidRDefault="004F39C8">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rsidR="004F39C8" w:rsidRDefault="004F3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C8" w:rsidRPr="0067486A" w:rsidRDefault="004F39C8" w:rsidP="00BF6EFA">
    <w:pPr>
      <w:pStyle w:val="Footer"/>
      <w:tabs>
        <w:tab w:val="clear" w:pos="4513"/>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F66" w:rsidRDefault="00FF0F66" w:rsidP="007A608D">
      <w:r>
        <w:separator/>
      </w:r>
    </w:p>
  </w:footnote>
  <w:footnote w:type="continuationSeparator" w:id="0">
    <w:p w:rsidR="00FF0F66" w:rsidRDefault="00FF0F66" w:rsidP="007A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C8" w:rsidRPr="0067486A" w:rsidRDefault="004F39C8" w:rsidP="00BF6EFA">
    <w:pPr>
      <w:pStyle w:val="Header"/>
      <w:tabs>
        <w:tab w:val="clear" w:pos="4513"/>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916"/>
    <w:multiLevelType w:val="hybridMultilevel"/>
    <w:tmpl w:val="0A1C5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04E1"/>
    <w:multiLevelType w:val="hybridMultilevel"/>
    <w:tmpl w:val="CA0E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E3B0D"/>
    <w:multiLevelType w:val="hybridMultilevel"/>
    <w:tmpl w:val="1204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C3C56"/>
    <w:multiLevelType w:val="hybridMultilevel"/>
    <w:tmpl w:val="2572C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80D48"/>
    <w:multiLevelType w:val="hybridMultilevel"/>
    <w:tmpl w:val="8B942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665AC8"/>
    <w:multiLevelType w:val="hybridMultilevel"/>
    <w:tmpl w:val="9A149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7D5CF5"/>
    <w:multiLevelType w:val="hybridMultilevel"/>
    <w:tmpl w:val="2738F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025B8F"/>
    <w:multiLevelType w:val="hybridMultilevel"/>
    <w:tmpl w:val="AEE4C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E0E8A"/>
    <w:multiLevelType w:val="hybridMultilevel"/>
    <w:tmpl w:val="F6549CE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315365"/>
    <w:multiLevelType w:val="hybridMultilevel"/>
    <w:tmpl w:val="8C4E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751FC"/>
    <w:multiLevelType w:val="hybridMultilevel"/>
    <w:tmpl w:val="2B14E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E64C6"/>
    <w:multiLevelType w:val="hybridMultilevel"/>
    <w:tmpl w:val="61A2E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1C5F41"/>
    <w:multiLevelType w:val="hybridMultilevel"/>
    <w:tmpl w:val="9A289A36"/>
    <w:lvl w:ilvl="0" w:tplc="2F567E48">
      <w:start w:val="1"/>
      <w:numFmt w:val="bullet"/>
      <w:lvlText w:val=""/>
      <w:lvlJc w:val="left"/>
      <w:pPr>
        <w:ind w:left="-1806" w:hanging="360"/>
      </w:pPr>
      <w:rPr>
        <w:rFonts w:ascii="Symbol" w:hAnsi="Symbol" w:hint="default"/>
        <w:color w:val="auto"/>
      </w:rPr>
    </w:lvl>
    <w:lvl w:ilvl="1" w:tplc="08090003">
      <w:start w:val="1"/>
      <w:numFmt w:val="bullet"/>
      <w:lvlText w:val="o"/>
      <w:lvlJc w:val="left"/>
      <w:pPr>
        <w:ind w:left="-1086" w:hanging="360"/>
      </w:pPr>
      <w:rPr>
        <w:rFonts w:ascii="Courier New" w:hAnsi="Courier New" w:cs="Courier New" w:hint="default"/>
      </w:rPr>
    </w:lvl>
    <w:lvl w:ilvl="2" w:tplc="08090005">
      <w:start w:val="1"/>
      <w:numFmt w:val="bullet"/>
      <w:lvlText w:val=""/>
      <w:lvlJc w:val="left"/>
      <w:pPr>
        <w:ind w:left="-366" w:hanging="360"/>
      </w:pPr>
      <w:rPr>
        <w:rFonts w:ascii="Wingdings" w:hAnsi="Wingdings" w:hint="default"/>
      </w:rPr>
    </w:lvl>
    <w:lvl w:ilvl="3" w:tplc="BA143954">
      <w:start w:val="1"/>
      <w:numFmt w:val="bullet"/>
      <w:lvlText w:val=""/>
      <w:lvlJc w:val="left"/>
      <w:pPr>
        <w:ind w:left="354" w:hanging="360"/>
      </w:pPr>
      <w:rPr>
        <w:rFonts w:ascii="Symbol" w:hAnsi="Symbol" w:hint="default"/>
        <w:color w:val="auto"/>
      </w:rPr>
    </w:lvl>
    <w:lvl w:ilvl="4" w:tplc="08090003">
      <w:start w:val="1"/>
      <w:numFmt w:val="bullet"/>
      <w:lvlText w:val="o"/>
      <w:lvlJc w:val="left"/>
      <w:pPr>
        <w:ind w:left="1074" w:hanging="360"/>
      </w:pPr>
      <w:rPr>
        <w:rFonts w:ascii="Courier New" w:hAnsi="Courier New" w:cs="Courier New" w:hint="default"/>
      </w:rPr>
    </w:lvl>
    <w:lvl w:ilvl="5" w:tplc="08090005" w:tentative="1">
      <w:start w:val="1"/>
      <w:numFmt w:val="bullet"/>
      <w:lvlText w:val=""/>
      <w:lvlJc w:val="left"/>
      <w:pPr>
        <w:ind w:left="1794" w:hanging="360"/>
      </w:pPr>
      <w:rPr>
        <w:rFonts w:ascii="Wingdings" w:hAnsi="Wingdings" w:hint="default"/>
      </w:rPr>
    </w:lvl>
    <w:lvl w:ilvl="6" w:tplc="08090001" w:tentative="1">
      <w:start w:val="1"/>
      <w:numFmt w:val="bullet"/>
      <w:lvlText w:val=""/>
      <w:lvlJc w:val="left"/>
      <w:pPr>
        <w:ind w:left="2514" w:hanging="360"/>
      </w:pPr>
      <w:rPr>
        <w:rFonts w:ascii="Symbol" w:hAnsi="Symbol" w:hint="default"/>
      </w:rPr>
    </w:lvl>
    <w:lvl w:ilvl="7" w:tplc="08090003" w:tentative="1">
      <w:start w:val="1"/>
      <w:numFmt w:val="bullet"/>
      <w:lvlText w:val="o"/>
      <w:lvlJc w:val="left"/>
      <w:pPr>
        <w:ind w:left="3234" w:hanging="360"/>
      </w:pPr>
      <w:rPr>
        <w:rFonts w:ascii="Courier New" w:hAnsi="Courier New" w:cs="Courier New" w:hint="default"/>
      </w:rPr>
    </w:lvl>
    <w:lvl w:ilvl="8" w:tplc="08090005" w:tentative="1">
      <w:start w:val="1"/>
      <w:numFmt w:val="bullet"/>
      <w:lvlText w:val=""/>
      <w:lvlJc w:val="left"/>
      <w:pPr>
        <w:ind w:left="3954" w:hanging="360"/>
      </w:pPr>
      <w:rPr>
        <w:rFonts w:ascii="Wingdings" w:hAnsi="Wingdings" w:hint="default"/>
      </w:rPr>
    </w:lvl>
  </w:abstractNum>
  <w:abstractNum w:abstractNumId="13" w15:restartNumberingAfterBreak="0">
    <w:nsid w:val="22304E83"/>
    <w:multiLevelType w:val="hybridMultilevel"/>
    <w:tmpl w:val="D8BAF220"/>
    <w:lvl w:ilvl="0" w:tplc="7BF85D7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606701"/>
    <w:multiLevelType w:val="hybridMultilevel"/>
    <w:tmpl w:val="D2D4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B5628"/>
    <w:multiLevelType w:val="hybridMultilevel"/>
    <w:tmpl w:val="E5DA90D0"/>
    <w:lvl w:ilvl="0" w:tplc="32AA275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E11EA"/>
    <w:multiLevelType w:val="hybridMultilevel"/>
    <w:tmpl w:val="D9AC31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B3D0168"/>
    <w:multiLevelType w:val="hybridMultilevel"/>
    <w:tmpl w:val="28965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9B51A4"/>
    <w:multiLevelType w:val="hybridMultilevel"/>
    <w:tmpl w:val="6C44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01E7E"/>
    <w:multiLevelType w:val="hybridMultilevel"/>
    <w:tmpl w:val="F87E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D031CC"/>
    <w:multiLevelType w:val="hybridMultilevel"/>
    <w:tmpl w:val="6BF06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2739DC"/>
    <w:multiLevelType w:val="hybridMultilevel"/>
    <w:tmpl w:val="DF905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0018A4"/>
    <w:multiLevelType w:val="hybridMultilevel"/>
    <w:tmpl w:val="2A5A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293ACB"/>
    <w:multiLevelType w:val="hybridMultilevel"/>
    <w:tmpl w:val="CDC8F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01409F"/>
    <w:multiLevelType w:val="hybridMultilevel"/>
    <w:tmpl w:val="8ABA6D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0AD48EE"/>
    <w:multiLevelType w:val="hybridMultilevel"/>
    <w:tmpl w:val="40489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306C8C"/>
    <w:multiLevelType w:val="hybridMultilevel"/>
    <w:tmpl w:val="AFEC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CD69E6"/>
    <w:multiLevelType w:val="hybridMultilevel"/>
    <w:tmpl w:val="E272D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7F7FE7"/>
    <w:multiLevelType w:val="hybridMultilevel"/>
    <w:tmpl w:val="417ED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FD3756"/>
    <w:multiLevelType w:val="hybridMultilevel"/>
    <w:tmpl w:val="5874D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8C7601"/>
    <w:multiLevelType w:val="hybridMultilevel"/>
    <w:tmpl w:val="9CC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74C67"/>
    <w:multiLevelType w:val="hybridMultilevel"/>
    <w:tmpl w:val="3DDC72EA"/>
    <w:lvl w:ilvl="0" w:tplc="C80AA20C">
      <w:start w:val="1"/>
      <w:numFmt w:val="decimal"/>
      <w:lvlText w:val="%1."/>
      <w:lvlJc w:val="left"/>
      <w:pPr>
        <w:ind w:left="2804" w:hanging="720"/>
      </w:pPr>
      <w:rPr>
        <w:rFonts w:hint="default"/>
      </w:rPr>
    </w:lvl>
    <w:lvl w:ilvl="1" w:tplc="08090019">
      <w:start w:val="1"/>
      <w:numFmt w:val="lowerLetter"/>
      <w:lvlText w:val="%2."/>
      <w:lvlJc w:val="left"/>
      <w:pPr>
        <w:ind w:left="3164" w:hanging="360"/>
      </w:pPr>
    </w:lvl>
    <w:lvl w:ilvl="2" w:tplc="0809001B" w:tentative="1">
      <w:start w:val="1"/>
      <w:numFmt w:val="lowerRoman"/>
      <w:lvlText w:val="%3."/>
      <w:lvlJc w:val="right"/>
      <w:pPr>
        <w:ind w:left="3884" w:hanging="180"/>
      </w:pPr>
    </w:lvl>
    <w:lvl w:ilvl="3" w:tplc="0809000F" w:tentative="1">
      <w:start w:val="1"/>
      <w:numFmt w:val="decimal"/>
      <w:lvlText w:val="%4."/>
      <w:lvlJc w:val="left"/>
      <w:pPr>
        <w:ind w:left="4604" w:hanging="360"/>
      </w:pPr>
    </w:lvl>
    <w:lvl w:ilvl="4" w:tplc="08090019" w:tentative="1">
      <w:start w:val="1"/>
      <w:numFmt w:val="lowerLetter"/>
      <w:lvlText w:val="%5."/>
      <w:lvlJc w:val="left"/>
      <w:pPr>
        <w:ind w:left="5324" w:hanging="360"/>
      </w:pPr>
    </w:lvl>
    <w:lvl w:ilvl="5" w:tplc="0809001B" w:tentative="1">
      <w:start w:val="1"/>
      <w:numFmt w:val="lowerRoman"/>
      <w:lvlText w:val="%6."/>
      <w:lvlJc w:val="right"/>
      <w:pPr>
        <w:ind w:left="6044" w:hanging="180"/>
      </w:pPr>
    </w:lvl>
    <w:lvl w:ilvl="6" w:tplc="0809000F" w:tentative="1">
      <w:start w:val="1"/>
      <w:numFmt w:val="decimal"/>
      <w:lvlText w:val="%7."/>
      <w:lvlJc w:val="left"/>
      <w:pPr>
        <w:ind w:left="6764" w:hanging="360"/>
      </w:pPr>
    </w:lvl>
    <w:lvl w:ilvl="7" w:tplc="08090019" w:tentative="1">
      <w:start w:val="1"/>
      <w:numFmt w:val="lowerLetter"/>
      <w:lvlText w:val="%8."/>
      <w:lvlJc w:val="left"/>
      <w:pPr>
        <w:ind w:left="7484" w:hanging="360"/>
      </w:pPr>
    </w:lvl>
    <w:lvl w:ilvl="8" w:tplc="0809001B" w:tentative="1">
      <w:start w:val="1"/>
      <w:numFmt w:val="lowerRoman"/>
      <w:lvlText w:val="%9."/>
      <w:lvlJc w:val="right"/>
      <w:pPr>
        <w:ind w:left="8204" w:hanging="180"/>
      </w:pPr>
    </w:lvl>
  </w:abstractNum>
  <w:abstractNum w:abstractNumId="32" w15:restartNumberingAfterBreak="0">
    <w:nsid w:val="6BDC3485"/>
    <w:multiLevelType w:val="hybridMultilevel"/>
    <w:tmpl w:val="91E2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B36D06"/>
    <w:multiLevelType w:val="hybridMultilevel"/>
    <w:tmpl w:val="A35EE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14B82"/>
    <w:multiLevelType w:val="hybridMultilevel"/>
    <w:tmpl w:val="59FCA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A20803"/>
    <w:multiLevelType w:val="hybridMultilevel"/>
    <w:tmpl w:val="FE2E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D13C3"/>
    <w:multiLevelType w:val="hybridMultilevel"/>
    <w:tmpl w:val="3A289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53E95"/>
    <w:multiLevelType w:val="hybridMultilevel"/>
    <w:tmpl w:val="E4261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6A7479"/>
    <w:multiLevelType w:val="hybridMultilevel"/>
    <w:tmpl w:val="E13084AA"/>
    <w:lvl w:ilvl="0" w:tplc="54300E9C">
      <w:start w:val="20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D0A4F"/>
    <w:multiLevelType w:val="hybridMultilevel"/>
    <w:tmpl w:val="4700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24"/>
  </w:num>
  <w:num w:numId="4">
    <w:abstractNumId w:val="16"/>
  </w:num>
  <w:num w:numId="5">
    <w:abstractNumId w:val="31"/>
  </w:num>
  <w:num w:numId="6">
    <w:abstractNumId w:val="1"/>
  </w:num>
  <w:num w:numId="7">
    <w:abstractNumId w:val="39"/>
  </w:num>
  <w:num w:numId="8">
    <w:abstractNumId w:val="15"/>
  </w:num>
  <w:num w:numId="9">
    <w:abstractNumId w:val="21"/>
  </w:num>
  <w:num w:numId="10">
    <w:abstractNumId w:val="20"/>
  </w:num>
  <w:num w:numId="11">
    <w:abstractNumId w:val="13"/>
  </w:num>
  <w:num w:numId="12">
    <w:abstractNumId w:val="12"/>
  </w:num>
  <w:num w:numId="13">
    <w:abstractNumId w:val="38"/>
  </w:num>
  <w:num w:numId="14">
    <w:abstractNumId w:val="27"/>
  </w:num>
  <w:num w:numId="15">
    <w:abstractNumId w:val="18"/>
  </w:num>
  <w:num w:numId="16">
    <w:abstractNumId w:val="10"/>
  </w:num>
  <w:num w:numId="17">
    <w:abstractNumId w:val="35"/>
  </w:num>
  <w:num w:numId="18">
    <w:abstractNumId w:val="14"/>
  </w:num>
  <w:num w:numId="19">
    <w:abstractNumId w:val="37"/>
  </w:num>
  <w:num w:numId="20">
    <w:abstractNumId w:val="28"/>
  </w:num>
  <w:num w:numId="21">
    <w:abstractNumId w:val="25"/>
  </w:num>
  <w:num w:numId="22">
    <w:abstractNumId w:val="6"/>
  </w:num>
  <w:num w:numId="23">
    <w:abstractNumId w:val="19"/>
  </w:num>
  <w:num w:numId="24">
    <w:abstractNumId w:val="29"/>
  </w:num>
  <w:num w:numId="25">
    <w:abstractNumId w:val="11"/>
  </w:num>
  <w:num w:numId="26">
    <w:abstractNumId w:val="5"/>
  </w:num>
  <w:num w:numId="27">
    <w:abstractNumId w:val="17"/>
  </w:num>
  <w:num w:numId="28">
    <w:abstractNumId w:val="32"/>
  </w:num>
  <w:num w:numId="29">
    <w:abstractNumId w:val="23"/>
  </w:num>
  <w:num w:numId="30">
    <w:abstractNumId w:val="34"/>
  </w:num>
  <w:num w:numId="31">
    <w:abstractNumId w:val="22"/>
  </w:num>
  <w:num w:numId="32">
    <w:abstractNumId w:val="33"/>
  </w:num>
  <w:num w:numId="33">
    <w:abstractNumId w:val="0"/>
  </w:num>
  <w:num w:numId="34">
    <w:abstractNumId w:val="26"/>
  </w:num>
  <w:num w:numId="35">
    <w:abstractNumId w:val="30"/>
  </w:num>
  <w:num w:numId="36">
    <w:abstractNumId w:val="9"/>
  </w:num>
  <w:num w:numId="37">
    <w:abstractNumId w:val="8"/>
  </w:num>
  <w:num w:numId="38">
    <w:abstractNumId w:val="3"/>
  </w:num>
  <w:num w:numId="39">
    <w:abstractNumId w:val="7"/>
  </w:num>
  <w:num w:numId="40">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58"/>
    <w:rsid w:val="00003606"/>
    <w:rsid w:val="00004F93"/>
    <w:rsid w:val="00011540"/>
    <w:rsid w:val="00011774"/>
    <w:rsid w:val="000153E7"/>
    <w:rsid w:val="00020A86"/>
    <w:rsid w:val="00027BFE"/>
    <w:rsid w:val="00054B80"/>
    <w:rsid w:val="00066677"/>
    <w:rsid w:val="00085273"/>
    <w:rsid w:val="000A4B91"/>
    <w:rsid w:val="000A6E4F"/>
    <w:rsid w:val="000D3CCA"/>
    <w:rsid w:val="000E399E"/>
    <w:rsid w:val="000E6029"/>
    <w:rsid w:val="000F7328"/>
    <w:rsid w:val="0010300D"/>
    <w:rsid w:val="0011066B"/>
    <w:rsid w:val="001108CF"/>
    <w:rsid w:val="001160D8"/>
    <w:rsid w:val="001272A1"/>
    <w:rsid w:val="001400E6"/>
    <w:rsid w:val="00143E3D"/>
    <w:rsid w:val="001507D7"/>
    <w:rsid w:val="00155DA9"/>
    <w:rsid w:val="001716F0"/>
    <w:rsid w:val="001A4A65"/>
    <w:rsid w:val="001A744D"/>
    <w:rsid w:val="001B2342"/>
    <w:rsid w:val="001D5983"/>
    <w:rsid w:val="001D6697"/>
    <w:rsid w:val="001E2856"/>
    <w:rsid w:val="001F41CF"/>
    <w:rsid w:val="001F58FB"/>
    <w:rsid w:val="002018A2"/>
    <w:rsid w:val="00202BAD"/>
    <w:rsid w:val="002030EA"/>
    <w:rsid w:val="0021715C"/>
    <w:rsid w:val="00222EA4"/>
    <w:rsid w:val="00225B10"/>
    <w:rsid w:val="00230ABE"/>
    <w:rsid w:val="00236BE4"/>
    <w:rsid w:val="002404EA"/>
    <w:rsid w:val="0024172E"/>
    <w:rsid w:val="002417D3"/>
    <w:rsid w:val="002561C8"/>
    <w:rsid w:val="0027444B"/>
    <w:rsid w:val="002848AF"/>
    <w:rsid w:val="00286D59"/>
    <w:rsid w:val="00291094"/>
    <w:rsid w:val="0029755B"/>
    <w:rsid w:val="0029780D"/>
    <w:rsid w:val="002A3DD8"/>
    <w:rsid w:val="002C5DA8"/>
    <w:rsid w:val="002D2DB8"/>
    <w:rsid w:val="002E64B6"/>
    <w:rsid w:val="002F0F39"/>
    <w:rsid w:val="002F5770"/>
    <w:rsid w:val="00304752"/>
    <w:rsid w:val="003127D2"/>
    <w:rsid w:val="00316AA6"/>
    <w:rsid w:val="00327ABD"/>
    <w:rsid w:val="00334AB3"/>
    <w:rsid w:val="00335ED7"/>
    <w:rsid w:val="00344664"/>
    <w:rsid w:val="00350256"/>
    <w:rsid w:val="0035288E"/>
    <w:rsid w:val="00352A42"/>
    <w:rsid w:val="003622EB"/>
    <w:rsid w:val="00372218"/>
    <w:rsid w:val="00374B3F"/>
    <w:rsid w:val="003A2246"/>
    <w:rsid w:val="003A277E"/>
    <w:rsid w:val="003C1C98"/>
    <w:rsid w:val="003D1E60"/>
    <w:rsid w:val="003D4880"/>
    <w:rsid w:val="003D5663"/>
    <w:rsid w:val="003D6EC0"/>
    <w:rsid w:val="0043572D"/>
    <w:rsid w:val="00441999"/>
    <w:rsid w:val="00462B4C"/>
    <w:rsid w:val="00463616"/>
    <w:rsid w:val="004650E0"/>
    <w:rsid w:val="004804CC"/>
    <w:rsid w:val="00481BD5"/>
    <w:rsid w:val="0049159B"/>
    <w:rsid w:val="004923EB"/>
    <w:rsid w:val="004937BF"/>
    <w:rsid w:val="004C21A0"/>
    <w:rsid w:val="004C29C0"/>
    <w:rsid w:val="004C359C"/>
    <w:rsid w:val="004C6A29"/>
    <w:rsid w:val="004D38AD"/>
    <w:rsid w:val="004D7524"/>
    <w:rsid w:val="004E36EC"/>
    <w:rsid w:val="004E50F4"/>
    <w:rsid w:val="004F39C8"/>
    <w:rsid w:val="004F3F6C"/>
    <w:rsid w:val="004F5F4E"/>
    <w:rsid w:val="005008B5"/>
    <w:rsid w:val="00510980"/>
    <w:rsid w:val="00511BB4"/>
    <w:rsid w:val="00513520"/>
    <w:rsid w:val="005168E4"/>
    <w:rsid w:val="0051694B"/>
    <w:rsid w:val="00521E00"/>
    <w:rsid w:val="005309AD"/>
    <w:rsid w:val="00571D03"/>
    <w:rsid w:val="0057216E"/>
    <w:rsid w:val="005821B1"/>
    <w:rsid w:val="005A033B"/>
    <w:rsid w:val="005C1180"/>
    <w:rsid w:val="005C5141"/>
    <w:rsid w:val="005C6954"/>
    <w:rsid w:val="0060172E"/>
    <w:rsid w:val="0060209F"/>
    <w:rsid w:val="00615A0D"/>
    <w:rsid w:val="00620095"/>
    <w:rsid w:val="006347BA"/>
    <w:rsid w:val="006666BB"/>
    <w:rsid w:val="006714D0"/>
    <w:rsid w:val="00686F9B"/>
    <w:rsid w:val="006A2A2B"/>
    <w:rsid w:val="006B1B99"/>
    <w:rsid w:val="006C4CB3"/>
    <w:rsid w:val="006C6EBC"/>
    <w:rsid w:val="006D290F"/>
    <w:rsid w:val="006F1039"/>
    <w:rsid w:val="007012AE"/>
    <w:rsid w:val="00763E4B"/>
    <w:rsid w:val="00785AE0"/>
    <w:rsid w:val="00787E7F"/>
    <w:rsid w:val="007A2A83"/>
    <w:rsid w:val="007A3D38"/>
    <w:rsid w:val="007A608D"/>
    <w:rsid w:val="007B0B9F"/>
    <w:rsid w:val="007C0984"/>
    <w:rsid w:val="007C2C14"/>
    <w:rsid w:val="007E0AF8"/>
    <w:rsid w:val="007E52B1"/>
    <w:rsid w:val="007F2AF0"/>
    <w:rsid w:val="0081252A"/>
    <w:rsid w:val="00812E9B"/>
    <w:rsid w:val="00814BAC"/>
    <w:rsid w:val="0082068E"/>
    <w:rsid w:val="00824F8C"/>
    <w:rsid w:val="0083116C"/>
    <w:rsid w:val="00845A91"/>
    <w:rsid w:val="00864C4D"/>
    <w:rsid w:val="00870E0A"/>
    <w:rsid w:val="00871362"/>
    <w:rsid w:val="00872744"/>
    <w:rsid w:val="0088741B"/>
    <w:rsid w:val="0089539F"/>
    <w:rsid w:val="008B3B65"/>
    <w:rsid w:val="008B6DF2"/>
    <w:rsid w:val="008C589C"/>
    <w:rsid w:val="008D08FF"/>
    <w:rsid w:val="008D4DBE"/>
    <w:rsid w:val="008E2C39"/>
    <w:rsid w:val="00935FDA"/>
    <w:rsid w:val="009421B7"/>
    <w:rsid w:val="00943A5A"/>
    <w:rsid w:val="009614E2"/>
    <w:rsid w:val="00966DA4"/>
    <w:rsid w:val="00967FA6"/>
    <w:rsid w:val="00970A4B"/>
    <w:rsid w:val="00972B61"/>
    <w:rsid w:val="00975AAF"/>
    <w:rsid w:val="00976A54"/>
    <w:rsid w:val="00980883"/>
    <w:rsid w:val="00981E7C"/>
    <w:rsid w:val="0098789D"/>
    <w:rsid w:val="00987BCB"/>
    <w:rsid w:val="00994468"/>
    <w:rsid w:val="009A2DD5"/>
    <w:rsid w:val="009A4E81"/>
    <w:rsid w:val="009C093E"/>
    <w:rsid w:val="009C61E5"/>
    <w:rsid w:val="009C6693"/>
    <w:rsid w:val="009D5DAC"/>
    <w:rsid w:val="009E1518"/>
    <w:rsid w:val="009F20FB"/>
    <w:rsid w:val="00A06446"/>
    <w:rsid w:val="00A21AFC"/>
    <w:rsid w:val="00A308E2"/>
    <w:rsid w:val="00A6460C"/>
    <w:rsid w:val="00A67935"/>
    <w:rsid w:val="00A80A46"/>
    <w:rsid w:val="00A85A1E"/>
    <w:rsid w:val="00A86018"/>
    <w:rsid w:val="00A871CF"/>
    <w:rsid w:val="00AA7D83"/>
    <w:rsid w:val="00AB7021"/>
    <w:rsid w:val="00AC22E8"/>
    <w:rsid w:val="00AC2ECB"/>
    <w:rsid w:val="00AD668B"/>
    <w:rsid w:val="00AE6040"/>
    <w:rsid w:val="00B02000"/>
    <w:rsid w:val="00B2018E"/>
    <w:rsid w:val="00B20511"/>
    <w:rsid w:val="00B23975"/>
    <w:rsid w:val="00B30001"/>
    <w:rsid w:val="00B73B0E"/>
    <w:rsid w:val="00B825A3"/>
    <w:rsid w:val="00BA6278"/>
    <w:rsid w:val="00BA79F0"/>
    <w:rsid w:val="00BB38CB"/>
    <w:rsid w:val="00BB455E"/>
    <w:rsid w:val="00BD10CA"/>
    <w:rsid w:val="00BD3E95"/>
    <w:rsid w:val="00BE4FB3"/>
    <w:rsid w:val="00BF6EFA"/>
    <w:rsid w:val="00C0622C"/>
    <w:rsid w:val="00C064DB"/>
    <w:rsid w:val="00C1285C"/>
    <w:rsid w:val="00C15E4E"/>
    <w:rsid w:val="00C324A0"/>
    <w:rsid w:val="00C37C78"/>
    <w:rsid w:val="00C40944"/>
    <w:rsid w:val="00C51763"/>
    <w:rsid w:val="00C61E6E"/>
    <w:rsid w:val="00C62957"/>
    <w:rsid w:val="00C82613"/>
    <w:rsid w:val="00C8678B"/>
    <w:rsid w:val="00CA2081"/>
    <w:rsid w:val="00CA476C"/>
    <w:rsid w:val="00CA7A04"/>
    <w:rsid w:val="00CB6FC0"/>
    <w:rsid w:val="00CC75BD"/>
    <w:rsid w:val="00CD5CA9"/>
    <w:rsid w:val="00CF3B65"/>
    <w:rsid w:val="00CF60FA"/>
    <w:rsid w:val="00D01E10"/>
    <w:rsid w:val="00D03E83"/>
    <w:rsid w:val="00D1001F"/>
    <w:rsid w:val="00D21DC2"/>
    <w:rsid w:val="00D220FF"/>
    <w:rsid w:val="00D276C7"/>
    <w:rsid w:val="00D32155"/>
    <w:rsid w:val="00D37B90"/>
    <w:rsid w:val="00D45664"/>
    <w:rsid w:val="00D509D3"/>
    <w:rsid w:val="00D53AEB"/>
    <w:rsid w:val="00D71DBB"/>
    <w:rsid w:val="00D80852"/>
    <w:rsid w:val="00D82A06"/>
    <w:rsid w:val="00D87DBC"/>
    <w:rsid w:val="00D900B4"/>
    <w:rsid w:val="00DB0CFE"/>
    <w:rsid w:val="00DC2219"/>
    <w:rsid w:val="00DC48E2"/>
    <w:rsid w:val="00DF6658"/>
    <w:rsid w:val="00DF72B5"/>
    <w:rsid w:val="00E01265"/>
    <w:rsid w:val="00E20A9D"/>
    <w:rsid w:val="00E27A6A"/>
    <w:rsid w:val="00E50155"/>
    <w:rsid w:val="00E57F33"/>
    <w:rsid w:val="00E61AA4"/>
    <w:rsid w:val="00E674CB"/>
    <w:rsid w:val="00E75A2B"/>
    <w:rsid w:val="00E847D4"/>
    <w:rsid w:val="00E8648C"/>
    <w:rsid w:val="00E96E23"/>
    <w:rsid w:val="00EA1C29"/>
    <w:rsid w:val="00EA5FCD"/>
    <w:rsid w:val="00EC5C11"/>
    <w:rsid w:val="00ED0967"/>
    <w:rsid w:val="00ED3E13"/>
    <w:rsid w:val="00EF10C3"/>
    <w:rsid w:val="00EF1281"/>
    <w:rsid w:val="00EF2570"/>
    <w:rsid w:val="00EF3F58"/>
    <w:rsid w:val="00EF43CA"/>
    <w:rsid w:val="00EF48D8"/>
    <w:rsid w:val="00F1185D"/>
    <w:rsid w:val="00F1356A"/>
    <w:rsid w:val="00F2583E"/>
    <w:rsid w:val="00F27D5D"/>
    <w:rsid w:val="00F32F84"/>
    <w:rsid w:val="00F354C0"/>
    <w:rsid w:val="00F543DB"/>
    <w:rsid w:val="00F627D7"/>
    <w:rsid w:val="00F63086"/>
    <w:rsid w:val="00F72BDC"/>
    <w:rsid w:val="00F760F4"/>
    <w:rsid w:val="00F90C9C"/>
    <w:rsid w:val="00F97A78"/>
    <w:rsid w:val="00FA6A73"/>
    <w:rsid w:val="00FB5A08"/>
    <w:rsid w:val="00FC3B8A"/>
    <w:rsid w:val="00FC4433"/>
    <w:rsid w:val="00FF0F66"/>
    <w:rsid w:val="00FF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49D8C19A"/>
  <w15:docId w15:val="{3D4EB0A0-1299-4735-A513-DF715C10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5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16A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A6"/>
    <w:pPr>
      <w:spacing w:before="240" w:after="60"/>
      <w:outlineLvl w:val="6"/>
    </w:pPr>
  </w:style>
  <w:style w:type="paragraph" w:styleId="Heading8">
    <w:name w:val="heading 8"/>
    <w:basedOn w:val="Normal"/>
    <w:next w:val="Normal"/>
    <w:link w:val="Heading8Char"/>
    <w:uiPriority w:val="9"/>
    <w:semiHidden/>
    <w:unhideWhenUsed/>
    <w:qFormat/>
    <w:rsid w:val="00316AA6"/>
    <w:pPr>
      <w:spacing w:before="240" w:after="60"/>
      <w:outlineLvl w:val="7"/>
    </w:pPr>
    <w:rPr>
      <w:i/>
      <w:iCs/>
    </w:rPr>
  </w:style>
  <w:style w:type="paragraph" w:styleId="Heading9">
    <w:name w:val="heading 9"/>
    <w:basedOn w:val="Normal"/>
    <w:next w:val="Normal"/>
    <w:link w:val="Heading9Char"/>
    <w:uiPriority w:val="9"/>
    <w:semiHidden/>
    <w:unhideWhenUsed/>
    <w:qFormat/>
    <w:rsid w:val="00316A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A6"/>
    <w:rPr>
      <w:b/>
      <w:bCs/>
      <w:sz w:val="28"/>
      <w:szCs w:val="28"/>
    </w:rPr>
  </w:style>
  <w:style w:type="character" w:customStyle="1" w:styleId="Heading5Char">
    <w:name w:val="Heading 5 Char"/>
    <w:basedOn w:val="DefaultParagraphFont"/>
    <w:link w:val="Heading5"/>
    <w:uiPriority w:val="9"/>
    <w:semiHidden/>
    <w:rsid w:val="00316AA6"/>
    <w:rPr>
      <w:b/>
      <w:bCs/>
      <w:i/>
      <w:iCs/>
      <w:sz w:val="26"/>
      <w:szCs w:val="26"/>
    </w:rPr>
  </w:style>
  <w:style w:type="character" w:customStyle="1" w:styleId="Heading6Char">
    <w:name w:val="Heading 6 Char"/>
    <w:basedOn w:val="DefaultParagraphFont"/>
    <w:link w:val="Heading6"/>
    <w:uiPriority w:val="9"/>
    <w:semiHidden/>
    <w:rsid w:val="00316AA6"/>
    <w:rPr>
      <w:b/>
      <w:bCs/>
    </w:rPr>
  </w:style>
  <w:style w:type="character" w:customStyle="1" w:styleId="Heading7Char">
    <w:name w:val="Heading 7 Char"/>
    <w:basedOn w:val="DefaultParagraphFont"/>
    <w:link w:val="Heading7"/>
    <w:uiPriority w:val="9"/>
    <w:semiHidden/>
    <w:rsid w:val="00316AA6"/>
    <w:rPr>
      <w:sz w:val="24"/>
      <w:szCs w:val="24"/>
    </w:rPr>
  </w:style>
  <w:style w:type="character" w:customStyle="1" w:styleId="Heading8Char">
    <w:name w:val="Heading 8 Char"/>
    <w:basedOn w:val="DefaultParagraphFont"/>
    <w:link w:val="Heading8"/>
    <w:uiPriority w:val="9"/>
    <w:semiHidden/>
    <w:rsid w:val="00316AA6"/>
    <w:rPr>
      <w:i/>
      <w:iCs/>
      <w:sz w:val="24"/>
      <w:szCs w:val="24"/>
    </w:rPr>
  </w:style>
  <w:style w:type="character" w:customStyle="1" w:styleId="Heading9Char">
    <w:name w:val="Heading 9 Char"/>
    <w:basedOn w:val="DefaultParagraphFont"/>
    <w:link w:val="Heading9"/>
    <w:uiPriority w:val="9"/>
    <w:semiHidden/>
    <w:rsid w:val="00316AA6"/>
    <w:rPr>
      <w:rFonts w:asciiTheme="majorHAnsi" w:eastAsiaTheme="majorEastAsia" w:hAnsiTheme="majorHAnsi"/>
    </w:rPr>
  </w:style>
  <w:style w:type="paragraph" w:styleId="Title">
    <w:name w:val="Title"/>
    <w:basedOn w:val="Normal"/>
    <w:next w:val="Normal"/>
    <w:link w:val="TitleChar"/>
    <w:uiPriority w:val="10"/>
    <w:qFormat/>
    <w:rsid w:val="00316A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A6"/>
    <w:rPr>
      <w:rFonts w:asciiTheme="majorHAnsi" w:eastAsiaTheme="majorEastAsia" w:hAnsiTheme="majorHAnsi"/>
      <w:sz w:val="24"/>
      <w:szCs w:val="24"/>
    </w:rPr>
  </w:style>
  <w:style w:type="character" w:styleId="Strong">
    <w:name w:val="Strong"/>
    <w:basedOn w:val="DefaultParagraphFont"/>
    <w:uiPriority w:val="22"/>
    <w:qFormat/>
    <w:rsid w:val="00316AA6"/>
    <w:rPr>
      <w:b/>
      <w:bCs/>
    </w:rPr>
  </w:style>
  <w:style w:type="character" w:styleId="Emphasis">
    <w:name w:val="Emphasis"/>
    <w:basedOn w:val="DefaultParagraphFont"/>
    <w:uiPriority w:val="20"/>
    <w:qFormat/>
    <w:rsid w:val="00316AA6"/>
    <w:rPr>
      <w:rFonts w:asciiTheme="minorHAnsi" w:hAnsiTheme="minorHAnsi"/>
      <w:b/>
      <w:i/>
      <w:iCs/>
    </w:rPr>
  </w:style>
  <w:style w:type="paragraph" w:styleId="NoSpacing">
    <w:name w:val="No Spacing"/>
    <w:basedOn w:val="Normal"/>
    <w:link w:val="NoSpacingChar"/>
    <w:uiPriority w:val="1"/>
    <w:qFormat/>
    <w:rsid w:val="00316AA6"/>
    <w:rPr>
      <w:szCs w:val="3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16AA6"/>
    <w:pPr>
      <w:ind w:left="720"/>
      <w:contextualSpacing/>
    </w:pPr>
  </w:style>
  <w:style w:type="paragraph" w:styleId="Quote">
    <w:name w:val="Quote"/>
    <w:basedOn w:val="Normal"/>
    <w:next w:val="Normal"/>
    <w:link w:val="QuoteChar"/>
    <w:uiPriority w:val="29"/>
    <w:qFormat/>
    <w:rsid w:val="00316AA6"/>
    <w:rPr>
      <w:i/>
    </w:rPr>
  </w:style>
  <w:style w:type="character" w:customStyle="1" w:styleId="QuoteChar">
    <w:name w:val="Quote Char"/>
    <w:basedOn w:val="DefaultParagraphFont"/>
    <w:link w:val="Quote"/>
    <w:uiPriority w:val="29"/>
    <w:rsid w:val="00316AA6"/>
    <w:rPr>
      <w:i/>
      <w:sz w:val="24"/>
      <w:szCs w:val="24"/>
    </w:rPr>
  </w:style>
  <w:style w:type="paragraph" w:styleId="IntenseQuote">
    <w:name w:val="Intense Quote"/>
    <w:basedOn w:val="Normal"/>
    <w:next w:val="Normal"/>
    <w:link w:val="IntenseQuoteChar"/>
    <w:uiPriority w:val="30"/>
    <w:qFormat/>
    <w:rsid w:val="00316AA6"/>
    <w:pPr>
      <w:ind w:left="720" w:right="720"/>
    </w:pPr>
    <w:rPr>
      <w:b/>
      <w:i/>
      <w:szCs w:val="22"/>
    </w:rPr>
  </w:style>
  <w:style w:type="character" w:customStyle="1" w:styleId="IntenseQuoteChar">
    <w:name w:val="Intense Quote Char"/>
    <w:basedOn w:val="DefaultParagraphFont"/>
    <w:link w:val="IntenseQuote"/>
    <w:uiPriority w:val="30"/>
    <w:rsid w:val="00316AA6"/>
    <w:rPr>
      <w:b/>
      <w:i/>
      <w:sz w:val="24"/>
    </w:rPr>
  </w:style>
  <w:style w:type="character" w:styleId="SubtleEmphasis">
    <w:name w:val="Subtle Emphasis"/>
    <w:uiPriority w:val="19"/>
    <w:qFormat/>
    <w:rsid w:val="00316AA6"/>
    <w:rPr>
      <w:i/>
      <w:color w:val="5A5A5A" w:themeColor="text1" w:themeTint="A5"/>
    </w:rPr>
  </w:style>
  <w:style w:type="character" w:styleId="IntenseEmphasis">
    <w:name w:val="Intense Emphasis"/>
    <w:basedOn w:val="DefaultParagraphFont"/>
    <w:uiPriority w:val="21"/>
    <w:qFormat/>
    <w:rsid w:val="00316AA6"/>
    <w:rPr>
      <w:b/>
      <w:i/>
      <w:sz w:val="24"/>
      <w:szCs w:val="24"/>
      <w:u w:val="single"/>
    </w:rPr>
  </w:style>
  <w:style w:type="character" w:styleId="SubtleReference">
    <w:name w:val="Subtle Reference"/>
    <w:basedOn w:val="DefaultParagraphFont"/>
    <w:uiPriority w:val="31"/>
    <w:qFormat/>
    <w:rsid w:val="00316AA6"/>
    <w:rPr>
      <w:sz w:val="24"/>
      <w:szCs w:val="24"/>
      <w:u w:val="single"/>
    </w:rPr>
  </w:style>
  <w:style w:type="character" w:styleId="IntenseReference">
    <w:name w:val="Intense Reference"/>
    <w:basedOn w:val="DefaultParagraphFont"/>
    <w:uiPriority w:val="32"/>
    <w:qFormat/>
    <w:rsid w:val="00316AA6"/>
    <w:rPr>
      <w:b/>
      <w:sz w:val="24"/>
      <w:u w:val="single"/>
    </w:rPr>
  </w:style>
  <w:style w:type="character" w:styleId="BookTitle">
    <w:name w:val="Book Title"/>
    <w:basedOn w:val="DefaultParagraphFont"/>
    <w:uiPriority w:val="33"/>
    <w:qFormat/>
    <w:rsid w:val="00316A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A6"/>
    <w:pPr>
      <w:outlineLvl w:val="9"/>
    </w:pPr>
  </w:style>
  <w:style w:type="paragraph" w:styleId="Footer">
    <w:name w:val="footer"/>
    <w:basedOn w:val="Normal"/>
    <w:link w:val="FooterChar"/>
    <w:uiPriority w:val="99"/>
    <w:unhideWhenUsed/>
    <w:rsid w:val="00EF3F58"/>
    <w:pPr>
      <w:tabs>
        <w:tab w:val="center" w:pos="4513"/>
        <w:tab w:val="right" w:pos="9026"/>
      </w:tabs>
    </w:pPr>
  </w:style>
  <w:style w:type="character" w:customStyle="1" w:styleId="FooterChar">
    <w:name w:val="Footer Char"/>
    <w:basedOn w:val="DefaultParagraphFont"/>
    <w:link w:val="Footer"/>
    <w:uiPriority w:val="99"/>
    <w:rsid w:val="00EF3F58"/>
    <w:rPr>
      <w:rFonts w:eastAsiaTheme="minorEastAsia"/>
      <w:sz w:val="24"/>
      <w:szCs w:val="24"/>
    </w:rPr>
  </w:style>
  <w:style w:type="table" w:styleId="TableGrid">
    <w:name w:val="Table Grid"/>
    <w:basedOn w:val="TableNormal"/>
    <w:uiPriority w:val="59"/>
    <w:rsid w:val="00EF3F5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F58"/>
    <w:rPr>
      <w:rFonts w:ascii="Tahoma" w:hAnsi="Tahoma" w:cs="Tahoma"/>
      <w:sz w:val="16"/>
      <w:szCs w:val="16"/>
    </w:rPr>
  </w:style>
  <w:style w:type="character" w:customStyle="1" w:styleId="BalloonTextChar">
    <w:name w:val="Balloon Text Char"/>
    <w:basedOn w:val="DefaultParagraphFont"/>
    <w:link w:val="BalloonText"/>
    <w:uiPriority w:val="99"/>
    <w:semiHidden/>
    <w:rsid w:val="00EF3F58"/>
    <w:rPr>
      <w:rFonts w:ascii="Tahoma" w:eastAsiaTheme="minorEastAsia" w:hAnsi="Tahoma" w:cs="Tahoma"/>
      <w:sz w:val="16"/>
      <w:szCs w:val="16"/>
    </w:rPr>
  </w:style>
  <w:style w:type="paragraph" w:styleId="Header">
    <w:name w:val="header"/>
    <w:basedOn w:val="Normal"/>
    <w:link w:val="HeaderChar"/>
    <w:uiPriority w:val="99"/>
    <w:unhideWhenUsed/>
    <w:rsid w:val="00E20A9D"/>
    <w:pPr>
      <w:tabs>
        <w:tab w:val="center" w:pos="4513"/>
        <w:tab w:val="right" w:pos="9026"/>
      </w:tabs>
    </w:pPr>
  </w:style>
  <w:style w:type="character" w:customStyle="1" w:styleId="HeaderChar">
    <w:name w:val="Header Char"/>
    <w:basedOn w:val="DefaultParagraphFont"/>
    <w:link w:val="Header"/>
    <w:uiPriority w:val="99"/>
    <w:rsid w:val="00E20A9D"/>
    <w:rPr>
      <w:rFonts w:eastAsiaTheme="minorEastAsia"/>
      <w:sz w:val="24"/>
      <w:szCs w:val="24"/>
    </w:rPr>
  </w:style>
  <w:style w:type="paragraph" w:customStyle="1" w:styleId="Default">
    <w:name w:val="Default"/>
    <w:rsid w:val="00C82613"/>
    <w:pPr>
      <w:autoSpaceDE w:val="0"/>
      <w:autoSpaceDN w:val="0"/>
      <w:adjustRightInd w:val="0"/>
      <w:spacing w:after="0" w:line="240" w:lineRule="auto"/>
    </w:pPr>
    <w:rPr>
      <w:rFonts w:ascii="Arial" w:hAnsi="Arial" w:cs="Arial"/>
      <w:color w:val="000000"/>
      <w:sz w:val="24"/>
      <w:szCs w:val="24"/>
      <w:lang w:val="en-GB" w:bidi="ar-SA"/>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80883"/>
    <w:rPr>
      <w:rFonts w:eastAsiaTheme="minorEastAsia"/>
      <w:sz w:val="24"/>
      <w:szCs w:val="24"/>
    </w:rPr>
  </w:style>
  <w:style w:type="character" w:customStyle="1" w:styleId="NoSpacingChar">
    <w:name w:val="No Spacing Char"/>
    <w:link w:val="NoSpacing"/>
    <w:uiPriority w:val="1"/>
    <w:rsid w:val="00B825A3"/>
    <w:rPr>
      <w:rFonts w:eastAsiaTheme="minorEastAsia"/>
      <w:sz w:val="24"/>
      <w:szCs w:val="32"/>
    </w:rPr>
  </w:style>
  <w:style w:type="character" w:styleId="Hyperlink">
    <w:name w:val="Hyperlink"/>
    <w:rsid w:val="00B825A3"/>
    <w:rPr>
      <w:color w:val="0000FF"/>
      <w:u w:val="single"/>
    </w:rPr>
  </w:style>
  <w:style w:type="paragraph" w:styleId="NormalWeb">
    <w:name w:val="Normal (Web)"/>
    <w:basedOn w:val="Normal"/>
    <w:uiPriority w:val="99"/>
    <w:semiHidden/>
    <w:unhideWhenUsed/>
    <w:rsid w:val="0024172E"/>
    <w:pPr>
      <w:spacing w:before="100" w:beforeAutospacing="1" w:after="100" w:afterAutospacing="1"/>
    </w:pPr>
    <w:rPr>
      <w:rFonts w:ascii="Times New Roman" w:eastAsia="Times New Roman" w:hAnsi="Times New Roman"/>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31727">
      <w:bodyDiv w:val="1"/>
      <w:marLeft w:val="0"/>
      <w:marRight w:val="0"/>
      <w:marTop w:val="0"/>
      <w:marBottom w:val="0"/>
      <w:divBdr>
        <w:top w:val="none" w:sz="0" w:space="0" w:color="auto"/>
        <w:left w:val="none" w:sz="0" w:space="0" w:color="auto"/>
        <w:bottom w:val="none" w:sz="0" w:space="0" w:color="auto"/>
        <w:right w:val="none" w:sz="0" w:space="0" w:color="auto"/>
      </w:divBdr>
    </w:div>
    <w:div w:id="1052997032">
      <w:bodyDiv w:val="1"/>
      <w:marLeft w:val="0"/>
      <w:marRight w:val="0"/>
      <w:marTop w:val="0"/>
      <w:marBottom w:val="0"/>
      <w:divBdr>
        <w:top w:val="none" w:sz="0" w:space="0" w:color="auto"/>
        <w:left w:val="none" w:sz="0" w:space="0" w:color="auto"/>
        <w:bottom w:val="none" w:sz="0" w:space="0" w:color="auto"/>
        <w:right w:val="none" w:sz="0" w:space="0" w:color="auto"/>
      </w:divBdr>
    </w:div>
    <w:div w:id="1453817168">
      <w:bodyDiv w:val="1"/>
      <w:marLeft w:val="0"/>
      <w:marRight w:val="0"/>
      <w:marTop w:val="0"/>
      <w:marBottom w:val="0"/>
      <w:divBdr>
        <w:top w:val="none" w:sz="0" w:space="0" w:color="auto"/>
        <w:left w:val="none" w:sz="0" w:space="0" w:color="auto"/>
        <w:bottom w:val="none" w:sz="0" w:space="0" w:color="auto"/>
        <w:right w:val="none" w:sz="0" w:space="0" w:color="auto"/>
      </w:divBdr>
    </w:div>
    <w:div w:id="1459254328">
      <w:bodyDiv w:val="1"/>
      <w:marLeft w:val="0"/>
      <w:marRight w:val="0"/>
      <w:marTop w:val="0"/>
      <w:marBottom w:val="0"/>
      <w:divBdr>
        <w:top w:val="none" w:sz="0" w:space="0" w:color="auto"/>
        <w:left w:val="none" w:sz="0" w:space="0" w:color="auto"/>
        <w:bottom w:val="none" w:sz="0" w:space="0" w:color="auto"/>
        <w:right w:val="none" w:sz="0" w:space="0" w:color="auto"/>
      </w:divBdr>
    </w:div>
    <w:div w:id="21440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w14crosshouseoffice@glow.sch.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w14crosshouseoffice@g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A39CC-2D64-4EFB-B001-871EC2F0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2100EC89</Template>
  <TotalTime>0</TotalTime>
  <Pages>17</Pages>
  <Words>5380</Words>
  <Characters>30672</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35981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Mrs. Murray</cp:lastModifiedBy>
  <cp:revision>2</cp:revision>
  <cp:lastPrinted>2016-04-18T10:48:00Z</cp:lastPrinted>
  <dcterms:created xsi:type="dcterms:W3CDTF">2019-09-05T13:12:00Z</dcterms:created>
  <dcterms:modified xsi:type="dcterms:W3CDTF">2019-09-05T13:12:00Z</dcterms:modified>
</cp:coreProperties>
</file>